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C6DAE" w:rsidR="00A27579" w:rsidP="00AD45B0" w:rsidRDefault="00E46C74" w14:paraId="6786B280" w14:textId="1F8EC4B8">
      <w:pPr>
        <w:shd w:val="clear" w:color="auto" w:fill="B4C6E7" w:themeFill="accent1" w:themeFillTint="66"/>
        <w:jc w:val="center"/>
        <w:rPr>
          <w:rFonts w:ascii="Source Sans Pro" w:hAnsi="Source Sans Pro" w:eastAsia="Microsoft GothicNeo Light" w:cs="Quire Sans"/>
          <w:b/>
          <w:bCs/>
          <w:sz w:val="36"/>
          <w:szCs w:val="36"/>
          <w:vertAlign w:val="superscript"/>
        </w:rPr>
      </w:pPr>
      <w:r w:rsidRPr="00F432F6">
        <w:rPr>
          <w:rFonts w:ascii="Source Sans Pro" w:hAnsi="Source Sans Pro" w:eastAsia="Microsoft GothicNeo Light" w:cs="Quire Sans"/>
          <w:b/>
          <w:bCs/>
          <w:sz w:val="36"/>
          <w:szCs w:val="36"/>
        </w:rPr>
        <w:t>Assessment Day Annual Program Review Template</w:t>
      </w:r>
      <w:r w:rsidR="007B14EC">
        <w:rPr>
          <w:rFonts w:ascii="Source Sans Pro" w:hAnsi="Source Sans Pro" w:eastAsia="Microsoft GothicNeo Light" w:cs="Quire Sans"/>
          <w:b/>
          <w:bCs/>
          <w:sz w:val="36"/>
          <w:szCs w:val="36"/>
        </w:rPr>
        <w:t xml:space="preserve"> </w:t>
      </w:r>
      <w:r w:rsidRPr="00F432F6" w:rsidR="000C6DAE">
        <w:rPr>
          <w:rFonts w:ascii="Source Sans Pro" w:hAnsi="Source Sans Pro" w:eastAsia="Microsoft GothicNeo Light" w:cs="Quire Sans"/>
          <w:b/>
          <w:bCs/>
          <w:sz w:val="28"/>
          <w:szCs w:val="28"/>
          <w:vertAlign w:val="superscript"/>
        </w:rPr>
        <w:t>1.B</w:t>
      </w:r>
      <w:r w:rsidRPr="00F432F6" w:rsidR="00B31879">
        <w:rPr>
          <w:rFonts w:ascii="Source Sans Pro" w:hAnsi="Source Sans Pro" w:eastAsia="Microsoft GothicNeo Light" w:cs="Quire Sans"/>
          <w:b/>
          <w:bCs/>
          <w:sz w:val="28"/>
          <w:szCs w:val="28"/>
          <w:vertAlign w:val="superscript"/>
        </w:rPr>
        <w:t>.1</w:t>
      </w:r>
      <w:r w:rsidRPr="00F432F6" w:rsidR="007B14EC">
        <w:rPr>
          <w:rFonts w:ascii="Source Sans Pro" w:hAnsi="Source Sans Pro" w:eastAsia="Microsoft GothicNeo Light" w:cs="Quire Sans"/>
          <w:b/>
          <w:bCs/>
          <w:sz w:val="28"/>
          <w:szCs w:val="28"/>
          <w:vertAlign w:val="superscript"/>
        </w:rPr>
        <w:t>, 1</w:t>
      </w:r>
      <w:r w:rsidRPr="00F432F6" w:rsidR="0024323F">
        <w:rPr>
          <w:rFonts w:ascii="Source Sans Pro" w:hAnsi="Source Sans Pro" w:eastAsia="Microsoft GothicNeo Light" w:cs="Quire Sans"/>
          <w:b/>
          <w:bCs/>
          <w:sz w:val="28"/>
          <w:szCs w:val="28"/>
          <w:vertAlign w:val="superscript"/>
        </w:rPr>
        <w:t>.C.5</w:t>
      </w:r>
    </w:p>
    <w:p w:rsidRPr="00122F11" w:rsidR="00E46C74" w:rsidRDefault="00E46C74" w14:paraId="27EE789C" w14:textId="6EF3390B">
      <w:pPr>
        <w:rPr>
          <w:rFonts w:ascii="Source Sans Pro" w:hAnsi="Source Sans Pro" w:eastAsia="Microsoft GothicNeo Light" w:cs="Quire Sans"/>
        </w:rPr>
      </w:pPr>
      <w:r w:rsidRPr="00122F11">
        <w:rPr>
          <w:rFonts w:ascii="Source Sans Pro" w:hAnsi="Source Sans Pro" w:eastAsia="Microsoft GothicNeo Light" w:cs="Quire Sans"/>
        </w:rPr>
        <w:t>Please update the field</w:t>
      </w:r>
      <w:r w:rsidRPr="00122F11" w:rsidR="00D221E3">
        <w:rPr>
          <w:rFonts w:ascii="Source Sans Pro" w:hAnsi="Source Sans Pro" w:eastAsia="Microsoft GothicNeo Light" w:cs="Quire Sans"/>
        </w:rPr>
        <w:t>s</w:t>
      </w:r>
      <w:r w:rsidRPr="00122F11">
        <w:rPr>
          <w:rFonts w:ascii="Source Sans Pro" w:hAnsi="Source Sans Pro" w:eastAsia="Microsoft GothicNeo Light" w:cs="Quire Sans"/>
        </w:rPr>
        <w:t xml:space="preserve"> in the table below.</w:t>
      </w:r>
    </w:p>
    <w:tbl>
      <w:tblPr>
        <w:tblStyle w:val="TableGrid"/>
        <w:tblW w:w="0" w:type="auto"/>
        <w:tblLook w:val="04A0" w:firstRow="1" w:lastRow="0" w:firstColumn="1" w:lastColumn="0" w:noHBand="0" w:noVBand="1"/>
      </w:tblPr>
      <w:tblGrid>
        <w:gridCol w:w="4675"/>
        <w:gridCol w:w="4675"/>
      </w:tblGrid>
      <w:tr w:rsidRPr="00122F11" w:rsidR="00E46C74" w:rsidTr="00E46C74" w14:paraId="141561CC" w14:textId="77777777">
        <w:tc>
          <w:tcPr>
            <w:tcW w:w="4675" w:type="dxa"/>
          </w:tcPr>
          <w:p w:rsidRPr="00122F11" w:rsidR="00E46C74" w:rsidRDefault="00E46C74" w14:paraId="36CA79C7" w14:textId="5C4DBBD0">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Program:</w:t>
            </w:r>
          </w:p>
        </w:tc>
        <w:tc>
          <w:tcPr>
            <w:tcW w:w="4675" w:type="dxa"/>
          </w:tcPr>
          <w:p w:rsidRPr="00122F11" w:rsidR="00E46C74" w:rsidRDefault="00E46C74" w14:paraId="10AE91A0" w14:textId="77777777">
            <w:pPr>
              <w:rPr>
                <w:rFonts w:ascii="Source Sans Pro" w:hAnsi="Source Sans Pro" w:eastAsia="Microsoft GothicNeo Light" w:cs="Quire Sans"/>
              </w:rPr>
            </w:pPr>
          </w:p>
        </w:tc>
      </w:tr>
      <w:tr w:rsidRPr="00122F11" w:rsidR="00E46C74" w:rsidTr="00E46C74" w14:paraId="5FF1F6C5" w14:textId="77777777">
        <w:tc>
          <w:tcPr>
            <w:tcW w:w="4675" w:type="dxa"/>
          </w:tcPr>
          <w:p w:rsidRPr="00122F11" w:rsidR="00E46C74" w:rsidRDefault="00E46C74" w14:paraId="5EB85FA3" w14:textId="038B8FA0">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Division:</w:t>
            </w:r>
          </w:p>
        </w:tc>
        <w:tc>
          <w:tcPr>
            <w:tcW w:w="4675" w:type="dxa"/>
          </w:tcPr>
          <w:p w:rsidRPr="00122F11" w:rsidR="00E46C74" w:rsidRDefault="00E46C74" w14:paraId="6239D6CA" w14:textId="77777777">
            <w:pPr>
              <w:rPr>
                <w:rFonts w:ascii="Source Sans Pro" w:hAnsi="Source Sans Pro" w:eastAsia="Microsoft GothicNeo Light" w:cs="Quire Sans"/>
              </w:rPr>
            </w:pPr>
          </w:p>
        </w:tc>
      </w:tr>
      <w:tr w:rsidRPr="00122F11" w:rsidR="00E46C74" w:rsidTr="00E46C74" w14:paraId="38B1FDB6" w14:textId="77777777">
        <w:tc>
          <w:tcPr>
            <w:tcW w:w="4675" w:type="dxa"/>
          </w:tcPr>
          <w:p w:rsidRPr="00122F11" w:rsidR="00E46C74" w:rsidRDefault="00E46C74" w14:paraId="47799568" w14:textId="78D333B8">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Primary Contact Name:</w:t>
            </w:r>
          </w:p>
        </w:tc>
        <w:tc>
          <w:tcPr>
            <w:tcW w:w="4675" w:type="dxa"/>
          </w:tcPr>
          <w:p w:rsidRPr="00122F11" w:rsidR="00E46C74" w:rsidRDefault="00E46C74" w14:paraId="1E658BD4" w14:textId="77777777">
            <w:pPr>
              <w:rPr>
                <w:rFonts w:ascii="Source Sans Pro" w:hAnsi="Source Sans Pro" w:eastAsia="Microsoft GothicNeo Light" w:cs="Quire Sans"/>
              </w:rPr>
            </w:pPr>
          </w:p>
        </w:tc>
      </w:tr>
      <w:tr w:rsidRPr="00122F11" w:rsidR="00E46C74" w:rsidTr="00E46C74" w14:paraId="740D7EBF" w14:textId="77777777">
        <w:tc>
          <w:tcPr>
            <w:tcW w:w="4675" w:type="dxa"/>
          </w:tcPr>
          <w:p w:rsidRPr="00122F11" w:rsidR="00E46C74" w:rsidRDefault="00E46C74" w14:paraId="7C24C3DE" w14:textId="699A1875">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Primary Contact Email:</w:t>
            </w:r>
          </w:p>
        </w:tc>
        <w:tc>
          <w:tcPr>
            <w:tcW w:w="4675" w:type="dxa"/>
          </w:tcPr>
          <w:p w:rsidRPr="00122F11" w:rsidR="00E46C74" w:rsidRDefault="00E46C74" w14:paraId="297B237F" w14:textId="77777777">
            <w:pPr>
              <w:rPr>
                <w:rFonts w:ascii="Source Sans Pro" w:hAnsi="Source Sans Pro" w:eastAsia="Microsoft GothicNeo Light" w:cs="Quire Sans"/>
              </w:rPr>
            </w:pPr>
          </w:p>
        </w:tc>
      </w:tr>
      <w:tr w:rsidRPr="00122F11" w:rsidR="00E46C74" w:rsidTr="00E46C74" w14:paraId="11F20034" w14:textId="77777777">
        <w:tc>
          <w:tcPr>
            <w:tcW w:w="4675" w:type="dxa"/>
          </w:tcPr>
          <w:p w:rsidRPr="00122F11" w:rsidR="00E46C74" w:rsidRDefault="00E46C74" w14:paraId="30371CA9" w14:textId="5755A145">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Contributing Faculty/Staff/Administration</w:t>
            </w:r>
          </w:p>
        </w:tc>
        <w:tc>
          <w:tcPr>
            <w:tcW w:w="4675" w:type="dxa"/>
          </w:tcPr>
          <w:p w:rsidRPr="00122F11" w:rsidR="00E46C74" w:rsidRDefault="00E46C74" w14:paraId="4D535BB5" w14:textId="77777777">
            <w:pPr>
              <w:rPr>
                <w:rFonts w:ascii="Source Sans Pro" w:hAnsi="Source Sans Pro" w:eastAsia="Microsoft GothicNeo Light" w:cs="Quire Sans"/>
              </w:rPr>
            </w:pPr>
          </w:p>
        </w:tc>
      </w:tr>
    </w:tbl>
    <w:p w:rsidRPr="00EB4E8B" w:rsidR="00E46C74" w:rsidRDefault="00F22ACC" w14:paraId="444433D3" w14:textId="1D1168EB">
      <w:pPr>
        <w:rPr>
          <w:rFonts w:ascii="Source Sans Pro" w:hAnsi="Source Sans Pro" w:eastAsia="Microsoft GothicNeo Light" w:cs="Quire Sans"/>
          <w:b/>
          <w:bCs/>
          <w:sz w:val="28"/>
          <w:szCs w:val="28"/>
        </w:rPr>
      </w:pPr>
      <w:r>
        <w:rPr>
          <w:rFonts w:ascii="Source Sans Pro" w:hAnsi="Source Sans Pro" w:eastAsia="Microsoft GothicNeo Light" w:cs="Quire Sans"/>
          <w:b/>
          <w:bCs/>
          <w:sz w:val="28"/>
          <w:szCs w:val="28"/>
        </w:rPr>
        <w:br/>
      </w:r>
      <w:r w:rsidRPr="00EB4E8B" w:rsidR="00E46C74">
        <w:rPr>
          <w:rFonts w:ascii="Source Sans Pro" w:hAnsi="Source Sans Pro" w:eastAsia="Microsoft GothicNeo Light" w:cs="Quire Sans"/>
          <w:b/>
          <w:bCs/>
          <w:sz w:val="28"/>
          <w:szCs w:val="28"/>
        </w:rPr>
        <w:t>Program Overview</w:t>
      </w:r>
    </w:p>
    <w:tbl>
      <w:tblPr>
        <w:tblStyle w:val="TableGrid"/>
        <w:tblW w:w="0" w:type="auto"/>
        <w:tblLook w:val="04A0" w:firstRow="1" w:lastRow="0" w:firstColumn="1" w:lastColumn="0" w:noHBand="0" w:noVBand="1"/>
      </w:tblPr>
      <w:tblGrid>
        <w:gridCol w:w="2785"/>
        <w:gridCol w:w="6565"/>
      </w:tblGrid>
      <w:tr w:rsidRPr="00122F11" w:rsidR="00E46C74" w:rsidTr="00C92F82" w14:paraId="502D9DE8" w14:textId="77777777">
        <w:tc>
          <w:tcPr>
            <w:tcW w:w="2785" w:type="dxa"/>
          </w:tcPr>
          <w:p w:rsidRPr="00122F11" w:rsidR="00E46C74" w:rsidRDefault="00E46C74" w14:paraId="286266AB" w14:textId="2B902C7D">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 xml:space="preserve">Program Description </w:t>
            </w:r>
            <w:r w:rsidRPr="0028738D">
              <w:rPr>
                <w:rFonts w:ascii="Source Sans Pro" w:hAnsi="Source Sans Pro" w:eastAsia="Microsoft GothicNeo Light" w:cs="Quire Sans"/>
                <w:b/>
                <w:bCs/>
                <w:i/>
                <w:iCs/>
                <w:color w:val="FF0000"/>
                <w:sz w:val="22"/>
                <w:szCs w:val="22"/>
              </w:rPr>
              <w:t>(please make sure this matches what is listed on your program website and your section in the Snow College Catalog</w:t>
            </w:r>
            <w:r w:rsidRPr="0028738D" w:rsidR="007B373B">
              <w:rPr>
                <w:rFonts w:ascii="Source Sans Pro" w:hAnsi="Source Sans Pro" w:eastAsia="Microsoft GothicNeo Light" w:cs="Quire Sans"/>
                <w:b/>
                <w:bCs/>
                <w:i/>
                <w:iCs/>
                <w:color w:val="FF0000"/>
                <w:sz w:val="22"/>
                <w:szCs w:val="22"/>
              </w:rPr>
              <w:t>.</w:t>
            </w:r>
            <w:r w:rsidR="0028738D">
              <w:rPr>
                <w:rFonts w:ascii="Source Sans Pro" w:hAnsi="Source Sans Pro" w:eastAsia="Microsoft GothicNeo Light" w:cs="Quire Sans"/>
                <w:b/>
                <w:bCs/>
                <w:i/>
                <w:iCs/>
                <w:color w:val="FF0000"/>
                <w:sz w:val="22"/>
                <w:szCs w:val="22"/>
              </w:rPr>
              <w:t>)</w:t>
            </w:r>
          </w:p>
          <w:p w:rsidRPr="00122F11" w:rsidR="00D73B29" w:rsidRDefault="00D73B29" w14:paraId="206D142A" w14:textId="77777777">
            <w:pPr>
              <w:rPr>
                <w:rFonts w:ascii="Source Sans Pro" w:hAnsi="Source Sans Pro" w:eastAsia="Microsoft GothicNeo Light" w:cs="Quire Sans"/>
                <w:b/>
                <w:bCs/>
                <w:sz w:val="22"/>
                <w:szCs w:val="22"/>
              </w:rPr>
            </w:pPr>
          </w:p>
          <w:p w:rsidRPr="00122F11" w:rsidR="00D73B29" w:rsidRDefault="00D73B29" w14:paraId="301FCA73" w14:textId="77777777">
            <w:pPr>
              <w:rPr>
                <w:rFonts w:ascii="Source Sans Pro" w:hAnsi="Source Sans Pro" w:eastAsia="Microsoft GothicNeo Light" w:cs="Quire Sans"/>
                <w:b/>
                <w:bCs/>
                <w:sz w:val="22"/>
                <w:szCs w:val="22"/>
              </w:rPr>
            </w:pPr>
          </w:p>
          <w:p w:rsidRPr="00122F11" w:rsidR="00D73B29" w:rsidRDefault="00D73B29" w14:paraId="5E8AB0A5" w14:textId="77777777">
            <w:pPr>
              <w:rPr>
                <w:rFonts w:ascii="Source Sans Pro" w:hAnsi="Source Sans Pro" w:eastAsia="Microsoft GothicNeo Light" w:cs="Quire Sans"/>
                <w:b/>
                <w:bCs/>
                <w:sz w:val="22"/>
                <w:szCs w:val="22"/>
              </w:rPr>
            </w:pPr>
          </w:p>
          <w:p w:rsidRPr="00122F11" w:rsidR="00D73B29" w:rsidRDefault="00D73B29" w14:paraId="7C4ECC1E" w14:textId="77777777">
            <w:pPr>
              <w:rPr>
                <w:rFonts w:ascii="Source Sans Pro" w:hAnsi="Source Sans Pro" w:eastAsia="Microsoft GothicNeo Light" w:cs="Quire Sans"/>
                <w:b/>
                <w:bCs/>
                <w:sz w:val="22"/>
                <w:szCs w:val="22"/>
              </w:rPr>
            </w:pPr>
          </w:p>
          <w:p w:rsidRPr="00122F11" w:rsidR="00D73B29" w:rsidRDefault="00D73B29" w14:paraId="59D40961" w14:textId="09A79013">
            <w:pPr>
              <w:rPr>
                <w:rFonts w:ascii="Source Sans Pro" w:hAnsi="Source Sans Pro" w:eastAsia="Microsoft GothicNeo Light" w:cs="Quire Sans"/>
                <w:b/>
                <w:bCs/>
                <w:sz w:val="22"/>
                <w:szCs w:val="22"/>
              </w:rPr>
            </w:pPr>
          </w:p>
        </w:tc>
        <w:tc>
          <w:tcPr>
            <w:tcW w:w="6565" w:type="dxa"/>
          </w:tcPr>
          <w:p w:rsidRPr="00C92F82" w:rsidR="00E46C74" w:rsidRDefault="00E46C74" w14:paraId="3678B7BD" w14:textId="77777777">
            <w:pPr>
              <w:rPr>
                <w:rFonts w:ascii="Source Sans Pro" w:hAnsi="Source Sans Pro" w:eastAsia="Microsoft GothicNeo Light" w:cs="Quire Sans"/>
                <w:sz w:val="22"/>
                <w:szCs w:val="22"/>
              </w:rPr>
            </w:pPr>
          </w:p>
        </w:tc>
      </w:tr>
      <w:tr w:rsidRPr="00122F11" w:rsidR="007B373B" w:rsidTr="00C92F82" w14:paraId="4A243564" w14:textId="77777777">
        <w:tc>
          <w:tcPr>
            <w:tcW w:w="2785" w:type="dxa"/>
          </w:tcPr>
          <w:p w:rsidRPr="00122F11" w:rsidR="007B373B" w:rsidRDefault="007B373B" w14:paraId="00226FD7" w14:textId="77777777">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Degrees and Certificates Offered (list in order)</w:t>
            </w:r>
          </w:p>
          <w:p w:rsidRPr="00122F11" w:rsidR="00D73B29" w:rsidRDefault="00D73B29" w14:paraId="7BF3FB94" w14:textId="77777777">
            <w:pPr>
              <w:rPr>
                <w:rFonts w:ascii="Source Sans Pro" w:hAnsi="Source Sans Pro" w:eastAsia="Microsoft GothicNeo Light" w:cs="Quire Sans"/>
                <w:b/>
                <w:bCs/>
                <w:sz w:val="22"/>
                <w:szCs w:val="22"/>
              </w:rPr>
            </w:pPr>
          </w:p>
          <w:p w:rsidRPr="00122F11" w:rsidR="00D73B29" w:rsidRDefault="00D73B29" w14:paraId="64788B04" w14:textId="77777777">
            <w:pPr>
              <w:rPr>
                <w:rFonts w:ascii="Source Sans Pro" w:hAnsi="Source Sans Pro" w:eastAsia="Microsoft GothicNeo Light" w:cs="Quire Sans"/>
                <w:b/>
                <w:bCs/>
                <w:sz w:val="22"/>
                <w:szCs w:val="22"/>
              </w:rPr>
            </w:pPr>
          </w:p>
          <w:p w:rsidRPr="00122F11" w:rsidR="00D73B29" w:rsidRDefault="00D73B29" w14:paraId="068CFF30" w14:textId="77777777">
            <w:pPr>
              <w:rPr>
                <w:rFonts w:ascii="Source Sans Pro" w:hAnsi="Source Sans Pro" w:eastAsia="Microsoft GothicNeo Light" w:cs="Quire Sans"/>
                <w:b/>
                <w:bCs/>
                <w:sz w:val="22"/>
                <w:szCs w:val="22"/>
              </w:rPr>
            </w:pPr>
          </w:p>
          <w:p w:rsidRPr="00122F11" w:rsidR="00D73B29" w:rsidRDefault="00D73B29" w14:paraId="60FFC749" w14:textId="77777777">
            <w:pPr>
              <w:rPr>
                <w:rFonts w:ascii="Source Sans Pro" w:hAnsi="Source Sans Pro" w:eastAsia="Microsoft GothicNeo Light" w:cs="Quire Sans"/>
                <w:b/>
                <w:bCs/>
                <w:sz w:val="22"/>
                <w:szCs w:val="22"/>
              </w:rPr>
            </w:pPr>
          </w:p>
          <w:p w:rsidRPr="00122F11" w:rsidR="00D73B29" w:rsidRDefault="00D73B29" w14:paraId="68D8D810" w14:textId="423134B8">
            <w:pPr>
              <w:rPr>
                <w:rFonts w:ascii="Source Sans Pro" w:hAnsi="Source Sans Pro" w:eastAsia="Microsoft GothicNeo Light" w:cs="Quire Sans"/>
                <w:b/>
                <w:bCs/>
                <w:sz w:val="22"/>
                <w:szCs w:val="22"/>
              </w:rPr>
            </w:pPr>
            <w:r w:rsidRPr="00122F11">
              <w:rPr>
                <w:rFonts w:ascii="Source Sans Pro" w:hAnsi="Source Sans Pro" w:eastAsia="Microsoft GothicNeo Light" w:cs="Quire Sans"/>
                <w:b/>
                <w:bCs/>
                <w:sz w:val="22"/>
                <w:szCs w:val="22"/>
              </w:rPr>
              <w:t xml:space="preserve"> </w:t>
            </w:r>
            <w:r w:rsidRPr="00122F11" w:rsidR="00CB3A8C">
              <w:rPr>
                <w:rFonts w:ascii="Source Sans Pro" w:hAnsi="Source Sans Pro" w:eastAsia="Microsoft GothicNeo Light" w:cs="Quire Sans"/>
                <w:b/>
                <w:bCs/>
                <w:sz w:val="22"/>
                <w:szCs w:val="22"/>
              </w:rPr>
              <w:t xml:space="preserve"> </w:t>
            </w:r>
          </w:p>
        </w:tc>
        <w:tc>
          <w:tcPr>
            <w:tcW w:w="6565" w:type="dxa"/>
          </w:tcPr>
          <w:p w:rsidRPr="00C92F82" w:rsidR="007B373B" w:rsidRDefault="007B373B" w14:paraId="61E5DB8A" w14:textId="77777777">
            <w:pPr>
              <w:rPr>
                <w:rFonts w:ascii="Source Sans Pro" w:hAnsi="Source Sans Pro" w:eastAsia="Microsoft GothicNeo Light" w:cs="Quire Sans"/>
                <w:sz w:val="22"/>
                <w:szCs w:val="22"/>
              </w:rPr>
            </w:pPr>
          </w:p>
        </w:tc>
      </w:tr>
    </w:tbl>
    <w:p w:rsidRPr="00122F11" w:rsidR="00E46C74" w:rsidRDefault="00E46C74" w14:paraId="105328CA" w14:textId="1EB1ED6C">
      <w:pPr>
        <w:rPr>
          <w:rFonts w:ascii="Source Sans Pro" w:hAnsi="Source Sans Pro" w:eastAsia="Microsoft GothicNeo Light" w:cs="Quire Sans"/>
        </w:rPr>
      </w:pPr>
    </w:p>
    <w:p w:rsidRPr="00122F11" w:rsidR="007B373B" w:rsidRDefault="007B373B" w14:paraId="2AEDF904" w14:textId="4AD7119D">
      <w:pPr>
        <w:rPr>
          <w:rFonts w:ascii="Source Sans Pro" w:hAnsi="Source Sans Pro" w:eastAsia="Microsoft GothicNeo Light" w:cs="Quire Sans"/>
          <w:b/>
          <w:bCs/>
        </w:rPr>
      </w:pPr>
      <w:r w:rsidRPr="00122F11">
        <w:rPr>
          <w:rFonts w:ascii="Source Sans Pro" w:hAnsi="Source Sans Pro" w:eastAsia="Microsoft GothicNeo Light" w:cs="Quire Sans"/>
          <w:b/>
          <w:bCs/>
        </w:rPr>
        <w:t>Does the program have an established Advisory Committee?</w:t>
      </w:r>
    </w:p>
    <w:tbl>
      <w:tblPr>
        <w:tblStyle w:val="TableGrid"/>
        <w:tblW w:w="0" w:type="auto"/>
        <w:tblLook w:val="04A0" w:firstRow="1" w:lastRow="0" w:firstColumn="1" w:lastColumn="0" w:noHBand="0" w:noVBand="1"/>
      </w:tblPr>
      <w:tblGrid>
        <w:gridCol w:w="4675"/>
        <w:gridCol w:w="4675"/>
      </w:tblGrid>
      <w:tr w:rsidRPr="00122F11" w:rsidR="007B373B" w:rsidTr="000214D6" w14:paraId="75AAF512" w14:textId="77777777">
        <w:tc>
          <w:tcPr>
            <w:tcW w:w="4675" w:type="dxa"/>
            <w:shd w:val="clear" w:color="auto" w:fill="D9D9D9" w:themeFill="background1" w:themeFillShade="D9"/>
          </w:tcPr>
          <w:p w:rsidRPr="00181CD8" w:rsidR="007B373B" w:rsidP="00EE3EF3" w:rsidRDefault="007B373B" w14:paraId="3869574A" w14:textId="2BCF1EEC">
            <w:pPr>
              <w:jc w:val="center"/>
              <w:rPr>
                <w:rFonts w:ascii="Source Sans Pro" w:hAnsi="Source Sans Pro" w:eastAsia="Microsoft GothicNeo Light" w:cs="Quire Sans"/>
                <w:b/>
                <w:bCs/>
                <w:sz w:val="22"/>
                <w:szCs w:val="22"/>
              </w:rPr>
            </w:pPr>
            <w:r w:rsidRPr="00181CD8">
              <w:rPr>
                <w:rFonts w:ascii="Source Sans Pro" w:hAnsi="Source Sans Pro" w:eastAsia="Microsoft GothicNeo Light" w:cs="Quire Sans"/>
                <w:b/>
                <w:bCs/>
                <w:sz w:val="22"/>
                <w:szCs w:val="22"/>
              </w:rPr>
              <w:t>Advisory Committee Member Name</w:t>
            </w:r>
          </w:p>
        </w:tc>
        <w:tc>
          <w:tcPr>
            <w:tcW w:w="4675" w:type="dxa"/>
            <w:shd w:val="clear" w:color="auto" w:fill="D9D9D9" w:themeFill="background1" w:themeFillShade="D9"/>
          </w:tcPr>
          <w:p w:rsidRPr="00181CD8" w:rsidR="007B373B" w:rsidP="00EE3EF3" w:rsidRDefault="007B373B" w14:paraId="3C4672B2" w14:textId="473423F7">
            <w:pPr>
              <w:jc w:val="center"/>
              <w:rPr>
                <w:rFonts w:ascii="Source Sans Pro" w:hAnsi="Source Sans Pro" w:eastAsia="Microsoft GothicNeo Light" w:cs="Quire Sans"/>
                <w:b/>
                <w:bCs/>
                <w:sz w:val="22"/>
                <w:szCs w:val="22"/>
              </w:rPr>
            </w:pPr>
            <w:r w:rsidRPr="00181CD8">
              <w:rPr>
                <w:rFonts w:ascii="Source Sans Pro" w:hAnsi="Source Sans Pro" w:eastAsia="Microsoft GothicNeo Light" w:cs="Quire Sans"/>
                <w:b/>
                <w:bCs/>
                <w:sz w:val="22"/>
                <w:szCs w:val="22"/>
              </w:rPr>
              <w:t>Committee Affiliation</w:t>
            </w:r>
          </w:p>
        </w:tc>
      </w:tr>
      <w:tr w:rsidRPr="00122F11" w:rsidR="007B373B" w:rsidTr="007B373B" w14:paraId="68B34FAB" w14:textId="77777777">
        <w:tc>
          <w:tcPr>
            <w:tcW w:w="4675" w:type="dxa"/>
          </w:tcPr>
          <w:p w:rsidRPr="00C92F82" w:rsidR="007B373B" w:rsidRDefault="007B373B" w14:paraId="5DFAA63D" w14:textId="77777777">
            <w:pPr>
              <w:rPr>
                <w:rFonts w:ascii="Source Sans Pro" w:hAnsi="Source Sans Pro" w:eastAsia="Microsoft GothicNeo Light" w:cs="Quire Sans"/>
                <w:sz w:val="22"/>
                <w:szCs w:val="22"/>
              </w:rPr>
            </w:pPr>
          </w:p>
        </w:tc>
        <w:tc>
          <w:tcPr>
            <w:tcW w:w="4675" w:type="dxa"/>
          </w:tcPr>
          <w:p w:rsidRPr="00C92F82" w:rsidR="007B373B" w:rsidRDefault="007B373B" w14:paraId="73C85D61" w14:textId="77777777">
            <w:pPr>
              <w:rPr>
                <w:rFonts w:ascii="Source Sans Pro" w:hAnsi="Source Sans Pro" w:eastAsia="Microsoft GothicNeo Light" w:cs="Quire Sans"/>
                <w:sz w:val="22"/>
                <w:szCs w:val="22"/>
              </w:rPr>
            </w:pPr>
          </w:p>
        </w:tc>
      </w:tr>
      <w:tr w:rsidRPr="00122F11" w:rsidR="007B373B" w:rsidTr="007B373B" w14:paraId="4C3246D1" w14:textId="77777777">
        <w:tc>
          <w:tcPr>
            <w:tcW w:w="4675" w:type="dxa"/>
          </w:tcPr>
          <w:p w:rsidRPr="00C92F82" w:rsidR="007B373B" w:rsidRDefault="007B373B" w14:paraId="1BBE5C17" w14:textId="77777777">
            <w:pPr>
              <w:rPr>
                <w:rFonts w:ascii="Source Sans Pro" w:hAnsi="Source Sans Pro" w:eastAsia="Microsoft GothicNeo Light" w:cs="Quire Sans"/>
                <w:sz w:val="22"/>
                <w:szCs w:val="22"/>
              </w:rPr>
            </w:pPr>
          </w:p>
        </w:tc>
        <w:tc>
          <w:tcPr>
            <w:tcW w:w="4675" w:type="dxa"/>
          </w:tcPr>
          <w:p w:rsidRPr="00C92F82" w:rsidR="007B373B" w:rsidRDefault="007B373B" w14:paraId="70DF93B4" w14:textId="77777777">
            <w:pPr>
              <w:rPr>
                <w:rFonts w:ascii="Source Sans Pro" w:hAnsi="Source Sans Pro" w:eastAsia="Microsoft GothicNeo Light" w:cs="Quire Sans"/>
                <w:sz w:val="22"/>
                <w:szCs w:val="22"/>
              </w:rPr>
            </w:pPr>
          </w:p>
        </w:tc>
      </w:tr>
      <w:tr w:rsidRPr="00122F11" w:rsidR="007B373B" w:rsidTr="007B373B" w14:paraId="6375F146" w14:textId="77777777">
        <w:tc>
          <w:tcPr>
            <w:tcW w:w="4675" w:type="dxa"/>
          </w:tcPr>
          <w:p w:rsidRPr="00C92F82" w:rsidR="007B373B" w:rsidRDefault="007B373B" w14:paraId="6BA282B5" w14:textId="77777777">
            <w:pPr>
              <w:rPr>
                <w:rFonts w:ascii="Source Sans Pro" w:hAnsi="Source Sans Pro" w:eastAsia="Microsoft GothicNeo Light" w:cs="Quire Sans"/>
                <w:sz w:val="22"/>
                <w:szCs w:val="22"/>
              </w:rPr>
            </w:pPr>
          </w:p>
        </w:tc>
        <w:tc>
          <w:tcPr>
            <w:tcW w:w="4675" w:type="dxa"/>
          </w:tcPr>
          <w:p w:rsidRPr="00C92F82" w:rsidR="007B373B" w:rsidRDefault="007B373B" w14:paraId="547D3C0F" w14:textId="77777777">
            <w:pPr>
              <w:rPr>
                <w:rFonts w:ascii="Source Sans Pro" w:hAnsi="Source Sans Pro" w:eastAsia="Microsoft GothicNeo Light" w:cs="Quire Sans"/>
                <w:sz w:val="22"/>
                <w:szCs w:val="22"/>
              </w:rPr>
            </w:pPr>
          </w:p>
        </w:tc>
      </w:tr>
      <w:tr w:rsidRPr="00122F11" w:rsidR="007B373B" w:rsidTr="007B373B" w14:paraId="6819638A" w14:textId="77777777">
        <w:tc>
          <w:tcPr>
            <w:tcW w:w="4675" w:type="dxa"/>
          </w:tcPr>
          <w:p w:rsidRPr="00C92F82" w:rsidR="007B373B" w:rsidRDefault="007B373B" w14:paraId="664CA67C" w14:textId="77777777">
            <w:pPr>
              <w:rPr>
                <w:rFonts w:ascii="Source Sans Pro" w:hAnsi="Source Sans Pro" w:eastAsia="Microsoft GothicNeo Light" w:cs="Quire Sans"/>
                <w:sz w:val="22"/>
                <w:szCs w:val="22"/>
              </w:rPr>
            </w:pPr>
          </w:p>
        </w:tc>
        <w:tc>
          <w:tcPr>
            <w:tcW w:w="4675" w:type="dxa"/>
          </w:tcPr>
          <w:p w:rsidRPr="00C92F82" w:rsidR="007B373B" w:rsidRDefault="007B373B" w14:paraId="259BE127" w14:textId="77777777">
            <w:pPr>
              <w:rPr>
                <w:rFonts w:ascii="Source Sans Pro" w:hAnsi="Source Sans Pro" w:eastAsia="Microsoft GothicNeo Light" w:cs="Quire Sans"/>
                <w:sz w:val="22"/>
                <w:szCs w:val="22"/>
              </w:rPr>
            </w:pPr>
          </w:p>
        </w:tc>
      </w:tr>
      <w:tr w:rsidRPr="00122F11" w:rsidR="007B373B" w:rsidTr="007B373B" w14:paraId="1AAB352C" w14:textId="77777777">
        <w:tc>
          <w:tcPr>
            <w:tcW w:w="4675" w:type="dxa"/>
          </w:tcPr>
          <w:p w:rsidRPr="00C92F82" w:rsidR="007B373B" w:rsidRDefault="007B373B" w14:paraId="5B70079D" w14:textId="77777777">
            <w:pPr>
              <w:rPr>
                <w:rFonts w:ascii="Source Sans Pro" w:hAnsi="Source Sans Pro" w:eastAsia="Microsoft GothicNeo Light" w:cs="Quire Sans"/>
                <w:sz w:val="22"/>
                <w:szCs w:val="22"/>
              </w:rPr>
            </w:pPr>
          </w:p>
        </w:tc>
        <w:tc>
          <w:tcPr>
            <w:tcW w:w="4675" w:type="dxa"/>
          </w:tcPr>
          <w:p w:rsidRPr="00C92F82" w:rsidR="007B373B" w:rsidRDefault="007B373B" w14:paraId="73E105DF" w14:textId="77777777">
            <w:pPr>
              <w:rPr>
                <w:rFonts w:ascii="Source Sans Pro" w:hAnsi="Source Sans Pro" w:eastAsia="Microsoft GothicNeo Light" w:cs="Quire Sans"/>
                <w:sz w:val="22"/>
                <w:szCs w:val="22"/>
              </w:rPr>
            </w:pPr>
          </w:p>
        </w:tc>
      </w:tr>
    </w:tbl>
    <w:p w:rsidR="00842236" w:rsidRDefault="00842236" w14:paraId="61E7CF01" w14:textId="6ABC5132">
      <w:pPr>
        <w:rPr>
          <w:rFonts w:ascii="Source Sans Pro" w:hAnsi="Source Sans Pro" w:eastAsia="Microsoft GothicNeo Light" w:cs="Quire Sans"/>
        </w:rPr>
      </w:pPr>
    </w:p>
    <w:p w:rsidR="00AE56EC" w:rsidRDefault="00AE56EC" w14:paraId="5583EDC3" w14:textId="414542AF">
      <w:pPr>
        <w:rPr>
          <w:rFonts w:ascii="Source Sans Pro" w:hAnsi="Source Sans Pro" w:eastAsia="Microsoft GothicNeo Light" w:cs="Quire Sans"/>
        </w:rPr>
      </w:pPr>
    </w:p>
    <w:p w:rsidR="00AE56EC" w:rsidRDefault="00AE56EC" w14:paraId="191BFC2F" w14:textId="61A64AEC">
      <w:pPr>
        <w:rPr>
          <w:rFonts w:ascii="Source Sans Pro" w:hAnsi="Source Sans Pro" w:eastAsia="Microsoft GothicNeo Light" w:cs="Quire Sans"/>
        </w:rPr>
      </w:pPr>
    </w:p>
    <w:p w:rsidRPr="00122F11" w:rsidR="00AE56EC" w:rsidRDefault="00AE56EC" w14:paraId="4395343F" w14:textId="77777777">
      <w:pPr>
        <w:rPr>
          <w:rFonts w:ascii="Source Sans Pro" w:hAnsi="Source Sans Pro" w:eastAsia="Microsoft GothicNeo Light" w:cs="Quire Sans"/>
        </w:rPr>
      </w:pPr>
    </w:p>
    <w:p w:rsidRPr="000214D6" w:rsidR="007B373B" w:rsidRDefault="007B373B" w14:paraId="29F7D41E" w14:textId="2F257773">
      <w:pPr>
        <w:rPr>
          <w:rFonts w:ascii="Source Sans Pro" w:hAnsi="Source Sans Pro" w:eastAsia="Microsoft GothicNeo Light" w:cs="Quire Sans"/>
          <w:b/>
          <w:bCs/>
          <w:sz w:val="22"/>
          <w:szCs w:val="22"/>
        </w:rPr>
      </w:pPr>
      <w:r w:rsidRPr="000214D6">
        <w:rPr>
          <w:rFonts w:ascii="Source Sans Pro" w:hAnsi="Source Sans Pro" w:eastAsia="Microsoft GothicNeo Light" w:cs="Quire Sans"/>
          <w:b/>
          <w:bCs/>
          <w:sz w:val="22"/>
          <w:szCs w:val="22"/>
        </w:rPr>
        <w:t>Identify up to three exemplary programs and describe what makes the program distinct from other peer programs.</w:t>
      </w:r>
    </w:p>
    <w:tbl>
      <w:tblPr>
        <w:tblStyle w:val="TableGrid"/>
        <w:tblW w:w="0" w:type="auto"/>
        <w:tblLook w:val="04A0" w:firstRow="1" w:lastRow="0" w:firstColumn="1" w:lastColumn="0" w:noHBand="0" w:noVBand="1"/>
      </w:tblPr>
      <w:tblGrid>
        <w:gridCol w:w="4675"/>
        <w:gridCol w:w="4675"/>
      </w:tblGrid>
      <w:tr w:rsidRPr="00122F11" w:rsidR="007B373B" w:rsidTr="000214D6" w14:paraId="035127CA" w14:textId="77777777">
        <w:tc>
          <w:tcPr>
            <w:tcW w:w="4675" w:type="dxa"/>
            <w:shd w:val="clear" w:color="auto" w:fill="D9D9D9" w:themeFill="background1" w:themeFillShade="D9"/>
          </w:tcPr>
          <w:p w:rsidRPr="00181CD8" w:rsidR="007B373B" w:rsidP="00A73AD9" w:rsidRDefault="007B373B" w14:paraId="3F6C40D2" w14:textId="148ED5A4">
            <w:pPr>
              <w:jc w:val="center"/>
              <w:rPr>
                <w:rFonts w:ascii="Source Sans Pro" w:hAnsi="Source Sans Pro" w:eastAsia="Microsoft GothicNeo Light" w:cs="Quire Sans"/>
                <w:b/>
                <w:bCs/>
                <w:sz w:val="22"/>
                <w:szCs w:val="22"/>
              </w:rPr>
            </w:pPr>
            <w:r w:rsidRPr="00181CD8">
              <w:rPr>
                <w:rFonts w:ascii="Source Sans Pro" w:hAnsi="Source Sans Pro" w:eastAsia="Microsoft GothicNeo Light" w:cs="Quire Sans"/>
                <w:b/>
                <w:bCs/>
                <w:sz w:val="22"/>
                <w:szCs w:val="22"/>
              </w:rPr>
              <w:t>Peer Institution and Program Name</w:t>
            </w:r>
          </w:p>
        </w:tc>
        <w:tc>
          <w:tcPr>
            <w:tcW w:w="4675" w:type="dxa"/>
            <w:shd w:val="clear" w:color="auto" w:fill="D9D9D9" w:themeFill="background1" w:themeFillShade="D9"/>
          </w:tcPr>
          <w:p w:rsidRPr="00181CD8" w:rsidR="007B373B" w:rsidP="00A73AD9" w:rsidRDefault="007B373B" w14:paraId="36FF82FE" w14:textId="769A93D2">
            <w:pPr>
              <w:jc w:val="center"/>
              <w:rPr>
                <w:rFonts w:ascii="Source Sans Pro" w:hAnsi="Source Sans Pro" w:eastAsia="Microsoft GothicNeo Light" w:cs="Quire Sans"/>
                <w:b/>
                <w:bCs/>
                <w:sz w:val="22"/>
                <w:szCs w:val="22"/>
              </w:rPr>
            </w:pPr>
            <w:r w:rsidRPr="00181CD8">
              <w:rPr>
                <w:rFonts w:ascii="Source Sans Pro" w:hAnsi="Source Sans Pro" w:eastAsia="Microsoft GothicNeo Light" w:cs="Quire Sans"/>
                <w:b/>
                <w:bCs/>
                <w:sz w:val="22"/>
                <w:szCs w:val="22"/>
              </w:rPr>
              <w:t>Exemplary Differences</w:t>
            </w:r>
          </w:p>
        </w:tc>
      </w:tr>
      <w:tr w:rsidRPr="00122F11" w:rsidR="007B373B" w:rsidTr="007B373B" w14:paraId="763347A3" w14:textId="77777777">
        <w:tc>
          <w:tcPr>
            <w:tcW w:w="4675" w:type="dxa"/>
          </w:tcPr>
          <w:p w:rsidRPr="00C92F82" w:rsidR="007B373B" w:rsidRDefault="007B373B" w14:paraId="1FE90A46" w14:textId="77777777">
            <w:pPr>
              <w:rPr>
                <w:rFonts w:ascii="Source Sans Pro" w:hAnsi="Source Sans Pro" w:eastAsia="Microsoft GothicNeo Light" w:cs="Quire Sans"/>
                <w:sz w:val="22"/>
                <w:szCs w:val="22"/>
              </w:rPr>
            </w:pPr>
          </w:p>
        </w:tc>
        <w:tc>
          <w:tcPr>
            <w:tcW w:w="4675" w:type="dxa"/>
          </w:tcPr>
          <w:p w:rsidRPr="00C92F82" w:rsidR="007B373B" w:rsidRDefault="007B373B" w14:paraId="4A3BE0FE" w14:textId="77777777">
            <w:pPr>
              <w:rPr>
                <w:rFonts w:ascii="Source Sans Pro" w:hAnsi="Source Sans Pro" w:eastAsia="Microsoft GothicNeo Light" w:cs="Quire Sans"/>
                <w:sz w:val="22"/>
                <w:szCs w:val="22"/>
              </w:rPr>
            </w:pPr>
          </w:p>
        </w:tc>
      </w:tr>
      <w:tr w:rsidRPr="00122F11" w:rsidR="007B373B" w:rsidTr="007B373B" w14:paraId="60188E24" w14:textId="77777777">
        <w:tc>
          <w:tcPr>
            <w:tcW w:w="4675" w:type="dxa"/>
          </w:tcPr>
          <w:p w:rsidRPr="00C92F82" w:rsidR="007B373B" w:rsidRDefault="007B373B" w14:paraId="3C27DF59" w14:textId="77777777">
            <w:pPr>
              <w:rPr>
                <w:rFonts w:ascii="Source Sans Pro" w:hAnsi="Source Sans Pro" w:eastAsia="Microsoft GothicNeo Light" w:cs="Quire Sans"/>
                <w:sz w:val="22"/>
                <w:szCs w:val="22"/>
              </w:rPr>
            </w:pPr>
          </w:p>
        </w:tc>
        <w:tc>
          <w:tcPr>
            <w:tcW w:w="4675" w:type="dxa"/>
          </w:tcPr>
          <w:p w:rsidRPr="00C92F82" w:rsidR="007B373B" w:rsidRDefault="007B373B" w14:paraId="60B02216" w14:textId="77777777">
            <w:pPr>
              <w:rPr>
                <w:rFonts w:ascii="Source Sans Pro" w:hAnsi="Source Sans Pro" w:eastAsia="Microsoft GothicNeo Light" w:cs="Quire Sans"/>
                <w:sz w:val="22"/>
                <w:szCs w:val="22"/>
              </w:rPr>
            </w:pPr>
          </w:p>
        </w:tc>
      </w:tr>
      <w:tr w:rsidRPr="00122F11" w:rsidR="007B373B" w:rsidTr="007B373B" w14:paraId="4DFCA453" w14:textId="77777777">
        <w:tc>
          <w:tcPr>
            <w:tcW w:w="4675" w:type="dxa"/>
          </w:tcPr>
          <w:p w:rsidRPr="00C92F82" w:rsidR="007B373B" w:rsidRDefault="007B373B" w14:paraId="2904F97E" w14:textId="77777777">
            <w:pPr>
              <w:rPr>
                <w:rFonts w:ascii="Source Sans Pro" w:hAnsi="Source Sans Pro" w:eastAsia="Microsoft GothicNeo Light" w:cs="Quire Sans"/>
                <w:sz w:val="22"/>
                <w:szCs w:val="22"/>
              </w:rPr>
            </w:pPr>
          </w:p>
        </w:tc>
        <w:tc>
          <w:tcPr>
            <w:tcW w:w="4675" w:type="dxa"/>
          </w:tcPr>
          <w:p w:rsidRPr="00C92F82" w:rsidR="007B373B" w:rsidRDefault="007B373B" w14:paraId="3EE40E12" w14:textId="77777777">
            <w:pPr>
              <w:rPr>
                <w:rFonts w:ascii="Source Sans Pro" w:hAnsi="Source Sans Pro" w:eastAsia="Microsoft GothicNeo Light" w:cs="Quire Sans"/>
                <w:sz w:val="22"/>
                <w:szCs w:val="22"/>
              </w:rPr>
            </w:pPr>
          </w:p>
        </w:tc>
      </w:tr>
    </w:tbl>
    <w:p w:rsidRPr="00122F11" w:rsidR="007B373B" w:rsidRDefault="007B373B" w14:paraId="4B644DC5" w14:textId="72AB54D7">
      <w:pPr>
        <w:rPr>
          <w:rFonts w:ascii="Source Sans Pro" w:hAnsi="Source Sans Pro" w:eastAsia="Microsoft GothicNeo Light" w:cs="Quire Sans"/>
        </w:rPr>
      </w:pPr>
    </w:p>
    <w:p w:rsidRPr="00AE56EC" w:rsidR="007B373B" w:rsidP="00AD45B0" w:rsidRDefault="007B373B" w14:paraId="394047AE" w14:textId="0559EDF6">
      <w:pPr>
        <w:shd w:val="clear" w:color="auto" w:fill="B4C6E7" w:themeFill="accent1" w:themeFillTint="66"/>
        <w:rPr>
          <w:rFonts w:ascii="Source Sans Pro" w:hAnsi="Source Sans Pro" w:eastAsia="Microsoft GothicNeo Light" w:cs="Quire Sans"/>
        </w:rPr>
      </w:pPr>
      <w:r w:rsidRPr="00F11F05">
        <w:rPr>
          <w:rFonts w:ascii="Source Sans Pro" w:hAnsi="Source Sans Pro" w:eastAsia="Microsoft GothicNeo Light" w:cs="Quire Sans"/>
          <w:b/>
          <w:bCs/>
          <w:sz w:val="32"/>
          <w:szCs w:val="32"/>
        </w:rPr>
        <w:t>STUDENT PROFILE</w:t>
      </w:r>
      <w:r w:rsidR="00DD7C8A">
        <w:rPr>
          <w:rFonts w:ascii="Source Sans Pro" w:hAnsi="Source Sans Pro" w:eastAsia="Microsoft GothicNeo Light" w:cs="Quire Sans"/>
          <w:b/>
          <w:bCs/>
          <w:sz w:val="32"/>
          <w:szCs w:val="32"/>
        </w:rPr>
        <w:t xml:space="preserve"> </w:t>
      </w:r>
      <w:r w:rsidR="00BC4975">
        <w:rPr>
          <w:rFonts w:ascii="Source Sans Pro" w:hAnsi="Source Sans Pro" w:eastAsia="Microsoft GothicNeo Light" w:cs="Quire Sans"/>
          <w:b/>
          <w:bCs/>
          <w:sz w:val="32"/>
          <w:szCs w:val="32"/>
          <w:vertAlign w:val="superscript"/>
        </w:rPr>
        <w:t xml:space="preserve">1.D.2, </w:t>
      </w:r>
      <w:r w:rsidR="00DD7C8A">
        <w:rPr>
          <w:rFonts w:ascii="Source Sans Pro" w:hAnsi="Source Sans Pro" w:eastAsia="Microsoft GothicNeo Light" w:cs="Quire Sans"/>
          <w:b/>
          <w:bCs/>
          <w:sz w:val="32"/>
          <w:szCs w:val="32"/>
          <w:vertAlign w:val="superscript"/>
        </w:rPr>
        <w:t>1.D.3, 1.D.4</w:t>
      </w:r>
      <w:r w:rsidRPr="00F11F05">
        <w:rPr>
          <w:rFonts w:ascii="Source Sans Pro" w:hAnsi="Source Sans Pro" w:eastAsia="Microsoft GothicNeo Light" w:cs="Quire Sans"/>
          <w:b/>
          <w:bCs/>
          <w:sz w:val="32"/>
          <w:szCs w:val="32"/>
        </w:rPr>
        <w:t xml:space="preserve"> </w:t>
      </w:r>
    </w:p>
    <w:p w:rsidRPr="00122F11" w:rsidR="007B373B" w:rsidRDefault="0030615C" w14:paraId="1E7941F3" w14:textId="3F6FA668">
      <w:pPr>
        <w:rPr>
          <w:rFonts w:ascii="Source Sans Pro" w:hAnsi="Source Sans Pro" w:eastAsia="Microsoft GothicNeo Light" w:cs="Quire Sans"/>
        </w:rPr>
      </w:pPr>
      <w:r w:rsidRPr="2F68FF84" w:rsidR="0030615C">
        <w:rPr>
          <w:rFonts w:ascii="Source Sans Pro" w:hAnsi="Source Sans Pro" w:eastAsia="Microsoft GothicNeo Light" w:cs="Quire Sans"/>
        </w:rPr>
        <w:t xml:space="preserve">Use the </w:t>
      </w:r>
      <w:hyperlink r:id="R4ceb28117e2e466f">
        <w:r w:rsidRPr="2F68FF84" w:rsidR="0024376A">
          <w:rPr>
            <w:rStyle w:val="Hyperlink"/>
            <w:rFonts w:ascii="Source Sans Pro" w:hAnsi="Source Sans Pro" w:eastAsia="Microsoft GothicNeo Light" w:cs="Quire Sans"/>
          </w:rPr>
          <w:t>Annual Program Review</w:t>
        </w:r>
      </w:hyperlink>
      <w:r w:rsidRPr="2F68FF84" w:rsidR="0030615C">
        <w:rPr>
          <w:rFonts w:ascii="Source Sans Pro" w:hAnsi="Source Sans Pro" w:eastAsia="Microsoft GothicNeo Light" w:cs="Quire Sans"/>
        </w:rPr>
        <w:t xml:space="preserve"> Dashboard to complete the Student Profile Table</w:t>
      </w:r>
    </w:p>
    <w:p w:rsidR="0030615C" w:rsidP="0030615C" w:rsidRDefault="0030615C" w14:paraId="6A543A48" w14:textId="36C927EC">
      <w:pPr>
        <w:pStyle w:val="ListParagraph"/>
        <w:numPr>
          <w:ilvl w:val="0"/>
          <w:numId w:val="1"/>
        </w:numPr>
        <w:rPr>
          <w:rFonts w:ascii="Source Sans Pro" w:hAnsi="Source Sans Pro" w:eastAsia="Microsoft GothicNeo Light" w:cs="Quire Sans"/>
        </w:rPr>
      </w:pPr>
      <w:r w:rsidRPr="00122F11">
        <w:rPr>
          <w:rFonts w:ascii="Source Sans Pro" w:hAnsi="Source Sans Pro" w:eastAsia="Microsoft GothicNeo Light" w:cs="Quire Sans"/>
        </w:rPr>
        <w:t xml:space="preserve"> Go to the </w:t>
      </w:r>
      <w:r w:rsidRPr="00731CCD">
        <w:rPr>
          <w:rFonts w:ascii="Source Sans Pro" w:hAnsi="Source Sans Pro" w:eastAsia="Microsoft GothicNeo Light" w:cs="Quire Sans"/>
          <w:b/>
          <w:bCs/>
        </w:rPr>
        <w:t>Start Here Tab</w:t>
      </w:r>
      <w:r w:rsidR="000A2246">
        <w:rPr>
          <w:rFonts w:ascii="Source Sans Pro" w:hAnsi="Source Sans Pro" w:eastAsia="Microsoft GothicNeo Light" w:cs="Quire Sans"/>
        </w:rPr>
        <w:t>—here you will find a glossary of terms and the source material</w:t>
      </w:r>
      <w:r w:rsidR="0098601D">
        <w:rPr>
          <w:rFonts w:ascii="Source Sans Pro" w:hAnsi="Source Sans Pro" w:eastAsia="Microsoft GothicNeo Light" w:cs="Quire Sans"/>
        </w:rPr>
        <w:t xml:space="preserve"> for the dashboard</w:t>
      </w:r>
      <w:r w:rsidR="00B11251">
        <w:rPr>
          <w:rFonts w:ascii="Source Sans Pro" w:hAnsi="Source Sans Pro" w:eastAsia="Microsoft GothicNeo Light" w:cs="Quire Sans"/>
        </w:rPr>
        <w:t>.</w:t>
      </w:r>
    </w:p>
    <w:p w:rsidRPr="00122F11" w:rsidR="00B11251" w:rsidP="0030615C" w:rsidRDefault="00B11251" w14:paraId="5E0D68CA" w14:textId="20D4651B">
      <w:pPr>
        <w:pStyle w:val="ListParagraph"/>
        <w:numPr>
          <w:ilvl w:val="0"/>
          <w:numId w:val="1"/>
        </w:numPr>
        <w:rPr>
          <w:rFonts w:ascii="Source Sans Pro" w:hAnsi="Source Sans Pro" w:eastAsia="Microsoft GothicNeo Light" w:cs="Quire Sans"/>
        </w:rPr>
      </w:pPr>
      <w:r>
        <w:rPr>
          <w:rFonts w:ascii="Source Sans Pro" w:hAnsi="Source Sans Pro" w:eastAsia="Microsoft GothicNeo Light" w:cs="Quire Sans"/>
        </w:rPr>
        <w:t xml:space="preserve">Go the </w:t>
      </w:r>
      <w:r w:rsidRPr="00731CCD">
        <w:rPr>
          <w:rFonts w:ascii="Source Sans Pro" w:hAnsi="Source Sans Pro" w:eastAsia="Microsoft GothicNeo Light" w:cs="Quire Sans"/>
          <w:b/>
          <w:bCs/>
        </w:rPr>
        <w:t>Academic Demographics Tab</w:t>
      </w:r>
      <w:r w:rsidR="00731CCD">
        <w:rPr>
          <w:rFonts w:ascii="Source Sans Pro" w:hAnsi="Source Sans Pro" w:eastAsia="Microsoft GothicNeo Light" w:cs="Quire Sans"/>
        </w:rPr>
        <w:t xml:space="preserve"> (tabs are the top of the dashboard)</w:t>
      </w:r>
    </w:p>
    <w:p w:rsidRPr="00122F11" w:rsidR="0030615C" w:rsidP="0030615C" w:rsidRDefault="0030615C" w14:paraId="03FA38E8" w14:textId="6231AAC5">
      <w:pPr>
        <w:pStyle w:val="ListParagraph"/>
        <w:numPr>
          <w:ilvl w:val="1"/>
          <w:numId w:val="1"/>
        </w:numPr>
        <w:rPr>
          <w:rFonts w:ascii="Source Sans Pro" w:hAnsi="Source Sans Pro" w:eastAsia="Microsoft GothicNeo Light" w:cs="Quire Sans"/>
        </w:rPr>
      </w:pPr>
      <w:r w:rsidRPr="00122F11">
        <w:rPr>
          <w:rFonts w:ascii="Source Sans Pro" w:hAnsi="Source Sans Pro" w:eastAsia="Microsoft GothicNeo Light" w:cs="Quire Sans"/>
        </w:rPr>
        <w:t xml:space="preserve">Under the “Academic Year” </w:t>
      </w:r>
      <w:r w:rsidR="00731CCD">
        <w:rPr>
          <w:rFonts w:ascii="Source Sans Pro" w:hAnsi="Source Sans Pro" w:eastAsia="Microsoft GothicNeo Light" w:cs="Quire Sans"/>
        </w:rPr>
        <w:t>make sure the 2019 Academic Year is selected</w:t>
      </w:r>
      <w:r w:rsidR="004B6895">
        <w:rPr>
          <w:rFonts w:ascii="Source Sans Pro" w:hAnsi="Source Sans Pro" w:eastAsia="Microsoft GothicNeo Light" w:cs="Quire Sans"/>
        </w:rPr>
        <w:t>.  This represents the m</w:t>
      </w:r>
      <w:r w:rsidR="00151601">
        <w:rPr>
          <w:rFonts w:ascii="Source Sans Pro" w:hAnsi="Source Sans Pro" w:eastAsia="Microsoft GothicNeo Light" w:cs="Quire Sans"/>
        </w:rPr>
        <w:t>ost complete fall and spring term</w:t>
      </w:r>
      <w:r w:rsidR="003A44BF">
        <w:rPr>
          <w:rFonts w:ascii="Source Sans Pro" w:hAnsi="Source Sans Pro" w:eastAsia="Microsoft GothicNeo Light" w:cs="Quire Sans"/>
        </w:rPr>
        <w:t xml:space="preserve"> (spring 2020 term is not yet complete).</w:t>
      </w:r>
    </w:p>
    <w:p w:rsidRPr="00122F11" w:rsidR="006B247B" w:rsidP="0030615C" w:rsidRDefault="006B247B" w14:paraId="181B9E69" w14:textId="699FE958">
      <w:pPr>
        <w:pStyle w:val="ListParagraph"/>
        <w:numPr>
          <w:ilvl w:val="1"/>
          <w:numId w:val="1"/>
        </w:numPr>
        <w:rPr>
          <w:rFonts w:ascii="Source Sans Pro" w:hAnsi="Source Sans Pro" w:eastAsia="Microsoft GothicNeo Light" w:cs="Quire Sans"/>
        </w:rPr>
      </w:pPr>
      <w:r w:rsidRPr="00122F11">
        <w:rPr>
          <w:rFonts w:ascii="Source Sans Pro" w:hAnsi="Source Sans Pro" w:eastAsia="Microsoft GothicNeo Light" w:cs="Quire Sans"/>
        </w:rPr>
        <w:t xml:space="preserve">Under the “Division” </w:t>
      </w:r>
      <w:r w:rsidR="003A44BF">
        <w:rPr>
          <w:rFonts w:ascii="Source Sans Pro" w:hAnsi="Source Sans Pro" w:eastAsia="Microsoft GothicNeo Light" w:cs="Quire Sans"/>
        </w:rPr>
        <w:t>select the Division that houses your program.</w:t>
      </w:r>
    </w:p>
    <w:p w:rsidRPr="00155AC9" w:rsidR="0030615C" w:rsidP="0030615C" w:rsidRDefault="0030615C" w14:paraId="372112EF" w14:textId="6C2309BA">
      <w:pPr>
        <w:pStyle w:val="ListParagraph"/>
        <w:numPr>
          <w:ilvl w:val="1"/>
          <w:numId w:val="1"/>
        </w:numPr>
        <w:rPr>
          <w:rFonts w:ascii="Source Sans Pro" w:hAnsi="Source Sans Pro" w:eastAsia="Microsoft GothicNeo Light" w:cs="Quire Sans"/>
          <w:i/>
          <w:iCs/>
        </w:rPr>
      </w:pPr>
      <w:r w:rsidRPr="00122F11">
        <w:rPr>
          <w:rFonts w:ascii="Source Sans Pro" w:hAnsi="Source Sans Pro" w:eastAsia="Microsoft GothicNeo Light" w:cs="Quire Sans"/>
        </w:rPr>
        <w:t>Under the “</w:t>
      </w:r>
      <w:r w:rsidR="003A44BF">
        <w:rPr>
          <w:rFonts w:ascii="Source Sans Pro" w:hAnsi="Source Sans Pro" w:eastAsia="Microsoft GothicNeo Light" w:cs="Quire Sans"/>
        </w:rPr>
        <w:t>Subjec</w:t>
      </w:r>
      <w:r w:rsidR="001918B1">
        <w:rPr>
          <w:rFonts w:ascii="Source Sans Pro" w:hAnsi="Source Sans Pro" w:eastAsia="Microsoft GothicNeo Light" w:cs="Quire Sans"/>
        </w:rPr>
        <w:t>t”</w:t>
      </w:r>
      <w:r w:rsidRPr="00122F11">
        <w:rPr>
          <w:rFonts w:ascii="Source Sans Pro" w:hAnsi="Source Sans Pro" w:eastAsia="Microsoft GothicNeo Light" w:cs="Quire Sans"/>
        </w:rPr>
        <w:t xml:space="preserve">, </w:t>
      </w:r>
      <w:r w:rsidR="001918B1">
        <w:rPr>
          <w:rFonts w:ascii="Source Sans Pro" w:hAnsi="Source Sans Pro" w:eastAsia="Microsoft GothicNeo Light" w:cs="Quire Sans"/>
        </w:rPr>
        <w:t>check</w:t>
      </w:r>
      <w:r w:rsidRPr="00122F11">
        <w:rPr>
          <w:rFonts w:ascii="Source Sans Pro" w:hAnsi="Source Sans Pro" w:eastAsia="Microsoft GothicNeo Light" w:cs="Quire Sans"/>
        </w:rPr>
        <w:t xml:space="preserve"> the box</w:t>
      </w:r>
      <w:r w:rsidR="007B0345">
        <w:rPr>
          <w:rFonts w:ascii="Source Sans Pro" w:hAnsi="Source Sans Pro" w:eastAsia="Microsoft GothicNeo Light" w:cs="Quire Sans"/>
        </w:rPr>
        <w:t>(e</w:t>
      </w:r>
      <w:r w:rsidRPr="00122F11">
        <w:rPr>
          <w:rFonts w:ascii="Source Sans Pro" w:hAnsi="Source Sans Pro" w:eastAsia="Microsoft GothicNeo Light" w:cs="Quire Sans"/>
        </w:rPr>
        <w:t>s</w:t>
      </w:r>
      <w:r w:rsidR="001918B1">
        <w:rPr>
          <w:rFonts w:ascii="Source Sans Pro" w:hAnsi="Source Sans Pro" w:eastAsia="Microsoft GothicNeo Light" w:cs="Quire Sans"/>
        </w:rPr>
        <w:t>)</w:t>
      </w:r>
      <w:r w:rsidRPr="00122F11">
        <w:rPr>
          <w:rFonts w:ascii="Source Sans Pro" w:hAnsi="Source Sans Pro" w:eastAsia="Microsoft GothicNeo Light" w:cs="Quire Sans"/>
        </w:rPr>
        <w:t xml:space="preserve"> </w:t>
      </w:r>
      <w:r w:rsidR="001918B1">
        <w:rPr>
          <w:rFonts w:ascii="Source Sans Pro" w:hAnsi="Source Sans Pro" w:eastAsia="Microsoft GothicNeo Light" w:cs="Quire Sans"/>
        </w:rPr>
        <w:t>that represents your program</w:t>
      </w:r>
      <w:r w:rsidRPr="00122F11">
        <w:rPr>
          <w:rFonts w:ascii="Source Sans Pro" w:hAnsi="Source Sans Pro" w:eastAsia="Microsoft GothicNeo Light" w:cs="Quire Sans"/>
        </w:rPr>
        <w:t xml:space="preserve">. </w:t>
      </w:r>
      <w:r w:rsidRPr="00155AC9">
        <w:rPr>
          <w:rFonts w:ascii="Source Sans Pro" w:hAnsi="Source Sans Pro" w:eastAsia="Microsoft GothicNeo Light" w:cs="Quire Sans"/>
          <w:i/>
          <w:iCs/>
        </w:rPr>
        <w:t xml:space="preserve">Please note </w:t>
      </w:r>
      <w:r w:rsidRPr="00155AC9" w:rsidR="006B247B">
        <w:rPr>
          <w:rFonts w:ascii="Source Sans Pro" w:hAnsi="Source Sans Pro" w:eastAsia="Microsoft GothicNeo Light" w:cs="Quire Sans"/>
          <w:i/>
          <w:iCs/>
        </w:rPr>
        <w:t>programs are largely determined by subject prefix and more than one box may need to be select to capture appropriate data.</w:t>
      </w:r>
    </w:p>
    <w:p w:rsidR="00077F72" w:rsidP="0030615C" w:rsidRDefault="006B247B" w14:paraId="2CC4857C" w14:textId="77777777">
      <w:pPr>
        <w:pStyle w:val="ListParagraph"/>
        <w:numPr>
          <w:ilvl w:val="1"/>
          <w:numId w:val="1"/>
        </w:numPr>
        <w:rPr>
          <w:rFonts w:ascii="Source Sans Pro" w:hAnsi="Source Sans Pro" w:eastAsia="Microsoft GothicNeo Light" w:cs="Quire Sans"/>
        </w:rPr>
      </w:pPr>
      <w:r w:rsidRPr="00B06825">
        <w:rPr>
          <w:rFonts w:ascii="Source Sans Pro" w:hAnsi="Source Sans Pro" w:eastAsia="Microsoft GothicNeo Light" w:cs="Quire Sans"/>
          <w:b/>
          <w:bCs/>
        </w:rPr>
        <w:t xml:space="preserve">Write down the total number of </w:t>
      </w:r>
      <w:r w:rsidRPr="00B06825" w:rsidR="007479D7">
        <w:rPr>
          <w:rFonts w:ascii="Source Sans Pro" w:hAnsi="Source Sans Pro" w:eastAsia="Microsoft GothicNeo Light" w:cs="Quire Sans"/>
          <w:b/>
          <w:bCs/>
        </w:rPr>
        <w:t>students:</w:t>
      </w:r>
      <w:r w:rsidRPr="00122F11" w:rsidR="007479D7">
        <w:rPr>
          <w:rFonts w:ascii="Source Sans Pro" w:hAnsi="Source Sans Pro" w:eastAsia="Microsoft GothicNeo Light" w:cs="Quire Sans"/>
        </w:rPr>
        <w:t xml:space="preserve"> _</w:t>
      </w:r>
      <w:r w:rsidRPr="00122F11">
        <w:rPr>
          <w:rFonts w:ascii="Source Sans Pro" w:hAnsi="Source Sans Pro" w:eastAsia="Microsoft GothicNeo Light" w:cs="Quire Sans"/>
        </w:rPr>
        <w:t>_____________________</w:t>
      </w:r>
      <w:r w:rsidR="00155AC9">
        <w:rPr>
          <w:rFonts w:ascii="Source Sans Pro" w:hAnsi="Source Sans Pro" w:eastAsia="Microsoft GothicNeo Light" w:cs="Quire Sans"/>
        </w:rPr>
        <w:t xml:space="preserve"> </w:t>
      </w:r>
      <w:r w:rsidR="00077F72">
        <w:rPr>
          <w:rFonts w:ascii="Source Sans Pro" w:hAnsi="Source Sans Pro" w:eastAsia="Microsoft GothicNeo Light" w:cs="Quire Sans"/>
        </w:rPr>
        <w:tab/>
      </w:r>
    </w:p>
    <w:p w:rsidRPr="00077F72" w:rsidR="006B247B" w:rsidP="00077F72" w:rsidRDefault="00155AC9" w14:paraId="02487577" w14:textId="430B8A46">
      <w:pPr>
        <w:pStyle w:val="ListParagraph"/>
        <w:ind w:left="5040" w:firstLine="720"/>
        <w:rPr>
          <w:rFonts w:ascii="Source Sans Pro" w:hAnsi="Source Sans Pro" w:eastAsia="Microsoft GothicNeo Light" w:cs="Quire Sans"/>
          <w:i/>
          <w:iCs/>
          <w:sz w:val="20"/>
          <w:szCs w:val="20"/>
        </w:rPr>
      </w:pPr>
      <w:r w:rsidRPr="00077F72">
        <w:rPr>
          <w:rFonts w:ascii="Source Sans Pro" w:hAnsi="Source Sans Pro" w:eastAsia="Microsoft GothicNeo Light" w:cs="Quire Sans"/>
          <w:i/>
          <w:iCs/>
          <w:sz w:val="20"/>
          <w:szCs w:val="20"/>
        </w:rPr>
        <w:t>(this is in the total enrollment box)</w:t>
      </w:r>
    </w:p>
    <w:p w:rsidRPr="00122F11" w:rsidR="00C15D90" w:rsidP="00C15D90" w:rsidRDefault="00C15D90" w14:paraId="696F8A5F" w14:textId="77777777">
      <w:pPr>
        <w:pStyle w:val="ListParagraph"/>
        <w:ind w:left="1440"/>
        <w:rPr>
          <w:rFonts w:ascii="Source Sans Pro" w:hAnsi="Source Sans Pro" w:eastAsia="Microsoft GothicNeo Light" w:cs="Quire Sans"/>
        </w:rPr>
      </w:pPr>
    </w:p>
    <w:p w:rsidRPr="00122F11" w:rsidR="006B247B" w:rsidP="006B247B" w:rsidRDefault="00077F72" w14:paraId="6800A2E6" w14:textId="7CBFDB36">
      <w:pPr>
        <w:pStyle w:val="ListParagraph"/>
        <w:numPr>
          <w:ilvl w:val="0"/>
          <w:numId w:val="1"/>
        </w:numPr>
        <w:rPr>
          <w:rFonts w:ascii="Source Sans Pro" w:hAnsi="Source Sans Pro" w:eastAsia="Microsoft GothicNeo Light" w:cs="Quire Sans"/>
        </w:rPr>
      </w:pPr>
      <w:r>
        <w:rPr>
          <w:rFonts w:ascii="Source Sans Pro" w:hAnsi="Source Sans Pro" w:eastAsia="Microsoft GothicNeo Light" w:cs="Quire Sans"/>
        </w:rPr>
        <w:t xml:space="preserve">Using the </w:t>
      </w:r>
      <w:r w:rsidR="00EA1811">
        <w:rPr>
          <w:rFonts w:ascii="Source Sans Pro" w:hAnsi="Source Sans Pro" w:eastAsia="Microsoft GothicNeo Light" w:cs="Quire Sans"/>
        </w:rPr>
        <w:t xml:space="preserve">same </w:t>
      </w:r>
      <w:r w:rsidRPr="00EA1811" w:rsidR="00EA1811">
        <w:rPr>
          <w:rFonts w:ascii="Source Sans Pro" w:hAnsi="Source Sans Pro" w:eastAsia="Microsoft GothicNeo Light" w:cs="Quire Sans"/>
          <w:b/>
          <w:bCs/>
        </w:rPr>
        <w:t>Academic</w:t>
      </w:r>
      <w:r w:rsidRPr="00EA1811" w:rsidR="006B247B">
        <w:rPr>
          <w:rFonts w:ascii="Source Sans Pro" w:hAnsi="Source Sans Pro" w:eastAsia="Microsoft GothicNeo Light" w:cs="Quire Sans"/>
          <w:b/>
          <w:bCs/>
        </w:rPr>
        <w:t xml:space="preserve"> Demographics Tab</w:t>
      </w:r>
      <w:r w:rsidRPr="00122F11" w:rsidR="006B247B">
        <w:rPr>
          <w:rFonts w:ascii="Source Sans Pro" w:hAnsi="Source Sans Pro" w:eastAsia="Microsoft GothicNeo Light" w:cs="Quire Sans"/>
        </w:rPr>
        <w:t xml:space="preserve"> </w:t>
      </w:r>
      <w:r w:rsidR="00EA1811">
        <w:rPr>
          <w:rFonts w:ascii="Source Sans Pro" w:hAnsi="Source Sans Pro" w:eastAsia="Microsoft GothicNeo Light" w:cs="Quire Sans"/>
        </w:rPr>
        <w:t>i</w:t>
      </w:r>
      <w:r w:rsidRPr="00122F11" w:rsidR="006B247B">
        <w:rPr>
          <w:rFonts w:ascii="Source Sans Pro" w:hAnsi="Source Sans Pro" w:eastAsia="Microsoft GothicNeo Light" w:cs="Quire Sans"/>
        </w:rPr>
        <w:t>dentify and record the demographic details in the table below.</w:t>
      </w:r>
    </w:p>
    <w:p w:rsidRPr="0012194D" w:rsidR="006B247B" w:rsidP="006B247B" w:rsidRDefault="006B247B" w14:paraId="33B97E65" w14:textId="7989C7A0">
      <w:pPr>
        <w:rPr>
          <w:rFonts w:ascii="Source Sans Pro" w:hAnsi="Source Sans Pro" w:eastAsia="Microsoft GothicNeo Light" w:cs="Quire Sans"/>
          <w:b/>
          <w:bCs/>
          <w:sz w:val="28"/>
          <w:szCs w:val="28"/>
        </w:rPr>
      </w:pPr>
      <w:r w:rsidRPr="0012194D">
        <w:rPr>
          <w:rFonts w:ascii="Source Sans Pro" w:hAnsi="Source Sans Pro" w:eastAsia="Microsoft GothicNeo Light" w:cs="Quire Sans"/>
          <w:b/>
          <w:bCs/>
          <w:sz w:val="28"/>
          <w:szCs w:val="28"/>
        </w:rPr>
        <w:t>Student Profile Table</w:t>
      </w:r>
    </w:p>
    <w:tbl>
      <w:tblPr>
        <w:tblStyle w:val="TableGrid"/>
        <w:tblW w:w="0" w:type="auto"/>
        <w:tblLook w:val="04A0" w:firstRow="1" w:lastRow="0" w:firstColumn="1" w:lastColumn="0" w:noHBand="0" w:noVBand="1"/>
      </w:tblPr>
      <w:tblGrid>
        <w:gridCol w:w="3685"/>
        <w:gridCol w:w="2250"/>
        <w:gridCol w:w="1710"/>
        <w:gridCol w:w="1705"/>
      </w:tblGrid>
      <w:tr w:rsidRPr="00122F11" w:rsidR="006B247B" w:rsidTr="2F68FF84" w14:paraId="6E51D215" w14:textId="77777777">
        <w:tc>
          <w:tcPr>
            <w:tcW w:w="3685" w:type="dxa"/>
            <w:shd w:val="clear" w:color="auto" w:fill="D9D9D9" w:themeFill="background1" w:themeFillShade="D9"/>
            <w:tcMar/>
            <w:vAlign w:val="bottom"/>
          </w:tcPr>
          <w:p w:rsidRPr="00122F11" w:rsidR="006B247B" w:rsidP="00850B5C" w:rsidRDefault="006B247B" w14:paraId="791A91F7" w14:textId="051EED6B">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Demographics</w:t>
            </w:r>
          </w:p>
        </w:tc>
        <w:tc>
          <w:tcPr>
            <w:tcW w:w="2250" w:type="dxa"/>
            <w:shd w:val="clear" w:color="auto" w:fill="D9D9D9" w:themeFill="background1" w:themeFillShade="D9"/>
            <w:tcMar/>
            <w:vAlign w:val="bottom"/>
          </w:tcPr>
          <w:p w:rsidRPr="00122F11" w:rsidR="006B247B" w:rsidP="00850B5C" w:rsidRDefault="006B247B" w14:paraId="0B5E9942" w14:textId="01FA4A5F">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Institution</w:t>
            </w:r>
            <w:r w:rsidR="00EA1811">
              <w:rPr>
                <w:rFonts w:ascii="Source Sans Pro" w:hAnsi="Source Sans Pro" w:eastAsia="Microsoft GothicNeo Light" w:cs="Quire Sans"/>
                <w:b/>
                <w:bCs/>
              </w:rPr>
              <w:t xml:space="preserve"> </w:t>
            </w:r>
            <w:r w:rsidR="00EA1811">
              <w:rPr>
                <w:rFonts w:ascii="Source Sans Pro" w:hAnsi="Source Sans Pro" w:eastAsia="Microsoft GothicNeo Light" w:cs="Quire Sans"/>
                <w:b/>
                <w:bCs/>
              </w:rPr>
              <w:br/>
            </w:r>
            <w:r w:rsidRPr="00EA1811" w:rsidR="00EA1811">
              <w:rPr>
                <w:rFonts w:ascii="Source Sans Pro" w:hAnsi="Source Sans Pro" w:eastAsia="Microsoft GothicNeo Light" w:cs="Quire Sans"/>
                <w:b/>
                <w:bCs/>
                <w:sz w:val="20"/>
                <w:szCs w:val="20"/>
              </w:rPr>
              <w:t>(first column)</w:t>
            </w:r>
          </w:p>
        </w:tc>
        <w:tc>
          <w:tcPr>
            <w:tcW w:w="1710" w:type="dxa"/>
            <w:shd w:val="clear" w:color="auto" w:fill="D9D9D9" w:themeFill="background1" w:themeFillShade="D9"/>
            <w:tcMar/>
            <w:vAlign w:val="bottom"/>
          </w:tcPr>
          <w:p w:rsidRPr="00122F11" w:rsidR="006B247B" w:rsidP="00850B5C" w:rsidRDefault="006B247B" w14:paraId="472A3B70" w14:textId="5278CF32">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Division</w:t>
            </w:r>
            <w:r w:rsidR="00EA1811">
              <w:rPr>
                <w:rFonts w:ascii="Source Sans Pro" w:hAnsi="Source Sans Pro" w:eastAsia="Microsoft GothicNeo Light" w:cs="Quire Sans"/>
                <w:b/>
                <w:bCs/>
              </w:rPr>
              <w:br/>
            </w:r>
            <w:r w:rsidRPr="00EA1811" w:rsidR="00EA1811">
              <w:rPr>
                <w:rFonts w:ascii="Source Sans Pro" w:hAnsi="Source Sans Pro" w:eastAsia="Microsoft GothicNeo Light" w:cs="Quire Sans"/>
                <w:b/>
                <w:bCs/>
                <w:sz w:val="20"/>
                <w:szCs w:val="20"/>
              </w:rPr>
              <w:t>(middle column)</w:t>
            </w:r>
          </w:p>
        </w:tc>
        <w:tc>
          <w:tcPr>
            <w:tcW w:w="1705" w:type="dxa"/>
            <w:shd w:val="clear" w:color="auto" w:fill="D9D9D9" w:themeFill="background1" w:themeFillShade="D9"/>
            <w:tcMar/>
            <w:vAlign w:val="bottom"/>
          </w:tcPr>
          <w:p w:rsidRPr="00122F11" w:rsidR="006B247B" w:rsidP="00850B5C" w:rsidRDefault="006B247B" w14:paraId="3A3715F3" w14:textId="4F5458E3">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Program</w:t>
            </w:r>
            <w:r w:rsidR="00EA1811">
              <w:rPr>
                <w:rFonts w:ascii="Source Sans Pro" w:hAnsi="Source Sans Pro" w:eastAsia="Microsoft GothicNeo Light" w:cs="Quire Sans"/>
                <w:b/>
                <w:bCs/>
              </w:rPr>
              <w:br/>
            </w:r>
            <w:r w:rsidRPr="00EA1811" w:rsidR="00EA1811">
              <w:rPr>
                <w:rFonts w:ascii="Source Sans Pro" w:hAnsi="Source Sans Pro" w:eastAsia="Microsoft GothicNeo Light" w:cs="Quire Sans"/>
                <w:b/>
                <w:bCs/>
                <w:sz w:val="20"/>
                <w:szCs w:val="20"/>
              </w:rPr>
              <w:t>(third column)</w:t>
            </w:r>
          </w:p>
        </w:tc>
      </w:tr>
      <w:tr w:rsidRPr="00122F11" w:rsidR="006B247B" w:rsidTr="2F68FF84" w14:paraId="5C3F0F87" w14:textId="77777777">
        <w:tc>
          <w:tcPr>
            <w:tcW w:w="3685" w:type="dxa"/>
            <w:tcMar/>
          </w:tcPr>
          <w:p w:rsidRPr="00D97954" w:rsidR="006B247B" w:rsidP="006B247B" w:rsidRDefault="006B247B" w14:paraId="4A03E784" w14:textId="3F3A41D4">
            <w:pPr>
              <w:rPr>
                <w:rFonts w:ascii="Source Sans Pro" w:hAnsi="Source Sans Pro" w:eastAsia="Microsoft GothicNeo Light" w:cs="Quire Sans"/>
                <w:b/>
                <w:bCs/>
                <w:sz w:val="22"/>
                <w:szCs w:val="22"/>
              </w:rPr>
            </w:pPr>
            <w:r w:rsidRPr="00D97954">
              <w:rPr>
                <w:rFonts w:ascii="Source Sans Pro" w:hAnsi="Source Sans Pro" w:eastAsia="Microsoft GothicNeo Light" w:cs="Quire Sans"/>
                <w:b/>
                <w:bCs/>
                <w:sz w:val="22"/>
                <w:szCs w:val="22"/>
              </w:rPr>
              <w:t>Total enrollment</w:t>
            </w:r>
          </w:p>
        </w:tc>
        <w:tc>
          <w:tcPr>
            <w:tcW w:w="2250" w:type="dxa"/>
            <w:tcMar/>
          </w:tcPr>
          <w:p w:rsidRPr="00C92F82" w:rsidR="006B247B" w:rsidP="006B247B" w:rsidRDefault="006B247B" w14:paraId="12D59137" w14:textId="77777777">
            <w:pPr>
              <w:rPr>
                <w:rFonts w:ascii="Source Sans Pro" w:hAnsi="Source Sans Pro" w:eastAsia="Microsoft GothicNeo Light" w:cs="Quire Sans"/>
                <w:sz w:val="22"/>
                <w:szCs w:val="22"/>
              </w:rPr>
            </w:pPr>
          </w:p>
        </w:tc>
        <w:tc>
          <w:tcPr>
            <w:tcW w:w="1710" w:type="dxa"/>
            <w:tcMar/>
          </w:tcPr>
          <w:p w:rsidRPr="00C92F82" w:rsidR="006B247B" w:rsidP="006B247B" w:rsidRDefault="006B247B" w14:paraId="2630B1CA" w14:textId="77777777">
            <w:pPr>
              <w:rPr>
                <w:rFonts w:ascii="Source Sans Pro" w:hAnsi="Source Sans Pro" w:eastAsia="Microsoft GothicNeo Light" w:cs="Quire Sans"/>
                <w:sz w:val="22"/>
                <w:szCs w:val="22"/>
              </w:rPr>
            </w:pPr>
          </w:p>
        </w:tc>
        <w:tc>
          <w:tcPr>
            <w:tcW w:w="1705" w:type="dxa"/>
            <w:tcMar/>
          </w:tcPr>
          <w:p w:rsidRPr="00C92F82" w:rsidR="006B247B" w:rsidP="006B247B" w:rsidRDefault="006B247B" w14:paraId="35215ED0" w14:textId="77777777">
            <w:pPr>
              <w:rPr>
                <w:rFonts w:ascii="Source Sans Pro" w:hAnsi="Source Sans Pro" w:eastAsia="Microsoft GothicNeo Light" w:cs="Quire Sans"/>
                <w:sz w:val="22"/>
                <w:szCs w:val="22"/>
              </w:rPr>
            </w:pPr>
          </w:p>
        </w:tc>
      </w:tr>
      <w:tr w:rsidRPr="00122F11" w:rsidR="006B247B" w:rsidTr="2F68FF84" w14:paraId="0ADCB7A2" w14:textId="77777777">
        <w:tc>
          <w:tcPr>
            <w:tcW w:w="3685" w:type="dxa"/>
            <w:tcMar/>
          </w:tcPr>
          <w:p w:rsidRPr="00D97954" w:rsidR="006B247B" w:rsidP="006B247B" w:rsidRDefault="006B247B" w14:paraId="1982E029" w14:textId="0E2A93CB">
            <w:pPr>
              <w:rPr>
                <w:rFonts w:ascii="Source Sans Pro" w:hAnsi="Source Sans Pro" w:eastAsia="Microsoft GothicNeo Light" w:cs="Quire Sans"/>
                <w:b w:val="1"/>
                <w:bCs w:val="1"/>
                <w:sz w:val="22"/>
                <w:szCs w:val="22"/>
              </w:rPr>
            </w:pPr>
            <w:r w:rsidRPr="2F68FF84" w:rsidR="006B247B">
              <w:rPr>
                <w:rFonts w:ascii="Source Sans Pro" w:hAnsi="Source Sans Pro" w:eastAsia="Microsoft GothicNeo Light" w:cs="Quire Sans"/>
                <w:b w:val="1"/>
                <w:bCs w:val="1"/>
                <w:sz w:val="22"/>
                <w:szCs w:val="22"/>
              </w:rPr>
              <w:t>Percent</w:t>
            </w:r>
            <w:r w:rsidRPr="2F68FF84" w:rsidR="199F4CDF">
              <w:rPr>
                <w:rFonts w:ascii="Source Sans Pro" w:hAnsi="Source Sans Pro" w:eastAsia="Microsoft GothicNeo Light" w:cs="Quire Sans"/>
                <w:b w:val="1"/>
                <w:bCs w:val="1"/>
                <w:sz w:val="22"/>
                <w:szCs w:val="22"/>
              </w:rPr>
              <w:t xml:space="preserve"> or Count</w:t>
            </w:r>
            <w:r w:rsidRPr="2F68FF84" w:rsidR="006B247B">
              <w:rPr>
                <w:rFonts w:ascii="Source Sans Pro" w:hAnsi="Source Sans Pro" w:eastAsia="Microsoft GothicNeo Light" w:cs="Quire Sans"/>
                <w:b w:val="1"/>
                <w:bCs w:val="1"/>
                <w:sz w:val="22"/>
                <w:szCs w:val="22"/>
              </w:rPr>
              <w:t xml:space="preserve"> Female</w:t>
            </w:r>
          </w:p>
        </w:tc>
        <w:tc>
          <w:tcPr>
            <w:tcW w:w="2250" w:type="dxa"/>
            <w:tcMar/>
          </w:tcPr>
          <w:p w:rsidRPr="00C92F82" w:rsidR="006B247B" w:rsidP="006B247B" w:rsidRDefault="006B247B" w14:paraId="4CDE47F4" w14:textId="77777777">
            <w:pPr>
              <w:rPr>
                <w:rFonts w:ascii="Source Sans Pro" w:hAnsi="Source Sans Pro" w:eastAsia="Microsoft GothicNeo Light" w:cs="Quire Sans"/>
                <w:sz w:val="22"/>
                <w:szCs w:val="22"/>
              </w:rPr>
            </w:pPr>
          </w:p>
        </w:tc>
        <w:tc>
          <w:tcPr>
            <w:tcW w:w="1710" w:type="dxa"/>
            <w:tcMar/>
          </w:tcPr>
          <w:p w:rsidRPr="00C92F82" w:rsidR="006B247B" w:rsidP="006B247B" w:rsidRDefault="006B247B" w14:paraId="067B4B4A" w14:textId="77777777">
            <w:pPr>
              <w:rPr>
                <w:rFonts w:ascii="Source Sans Pro" w:hAnsi="Source Sans Pro" w:eastAsia="Microsoft GothicNeo Light" w:cs="Quire Sans"/>
                <w:sz w:val="22"/>
                <w:szCs w:val="22"/>
              </w:rPr>
            </w:pPr>
          </w:p>
        </w:tc>
        <w:tc>
          <w:tcPr>
            <w:tcW w:w="1705" w:type="dxa"/>
            <w:tcMar/>
          </w:tcPr>
          <w:p w:rsidRPr="00C92F82" w:rsidR="006B247B" w:rsidP="006B247B" w:rsidRDefault="006B247B" w14:paraId="4303FBB9" w14:textId="77777777">
            <w:pPr>
              <w:rPr>
                <w:rFonts w:ascii="Source Sans Pro" w:hAnsi="Source Sans Pro" w:eastAsia="Microsoft GothicNeo Light" w:cs="Quire Sans"/>
                <w:sz w:val="22"/>
                <w:szCs w:val="22"/>
              </w:rPr>
            </w:pPr>
          </w:p>
        </w:tc>
      </w:tr>
      <w:tr w:rsidRPr="00122F11" w:rsidR="006B247B" w:rsidTr="2F68FF84" w14:paraId="2CAE99B0" w14:textId="77777777">
        <w:tc>
          <w:tcPr>
            <w:tcW w:w="3685" w:type="dxa"/>
            <w:tcMar/>
          </w:tcPr>
          <w:p w:rsidRPr="00D97954" w:rsidR="006B247B" w:rsidP="006B247B" w:rsidRDefault="006B247B" w14:paraId="5E32C7E8" w14:textId="2ADB2B04">
            <w:pPr>
              <w:rPr>
                <w:rFonts w:ascii="Source Sans Pro" w:hAnsi="Source Sans Pro" w:eastAsia="Microsoft GothicNeo Light" w:cs="Quire Sans"/>
                <w:b w:val="1"/>
                <w:bCs w:val="1"/>
                <w:sz w:val="22"/>
                <w:szCs w:val="22"/>
              </w:rPr>
            </w:pPr>
            <w:r w:rsidRPr="2F68FF84" w:rsidR="006B247B">
              <w:rPr>
                <w:rFonts w:ascii="Source Sans Pro" w:hAnsi="Source Sans Pro" w:eastAsia="Microsoft GothicNeo Light" w:cs="Quire Sans"/>
                <w:b w:val="1"/>
                <w:bCs w:val="1"/>
                <w:sz w:val="22"/>
                <w:szCs w:val="22"/>
              </w:rPr>
              <w:t>Percent</w:t>
            </w:r>
            <w:r w:rsidRPr="2F68FF84" w:rsidR="0C975300">
              <w:rPr>
                <w:rFonts w:ascii="Source Sans Pro" w:hAnsi="Source Sans Pro" w:eastAsia="Microsoft GothicNeo Light" w:cs="Quire Sans"/>
                <w:b w:val="1"/>
                <w:bCs w:val="1"/>
                <w:sz w:val="22"/>
                <w:szCs w:val="22"/>
              </w:rPr>
              <w:t xml:space="preserve"> or Count</w:t>
            </w:r>
            <w:r w:rsidRPr="2F68FF84" w:rsidR="006B247B">
              <w:rPr>
                <w:rFonts w:ascii="Source Sans Pro" w:hAnsi="Source Sans Pro" w:eastAsia="Microsoft GothicNeo Light" w:cs="Quire Sans"/>
                <w:b w:val="1"/>
                <w:bCs w:val="1"/>
                <w:sz w:val="22"/>
                <w:szCs w:val="22"/>
              </w:rPr>
              <w:t xml:space="preserve"> </w:t>
            </w:r>
            <w:r w:rsidRPr="2F68FF84" w:rsidR="009E1E67">
              <w:rPr>
                <w:rFonts w:ascii="Source Sans Pro" w:hAnsi="Source Sans Pro" w:eastAsia="Microsoft GothicNeo Light" w:cs="Quire Sans"/>
                <w:b w:val="1"/>
                <w:bCs w:val="1"/>
                <w:sz w:val="22"/>
                <w:szCs w:val="22"/>
              </w:rPr>
              <w:t>First Generation</w:t>
            </w:r>
          </w:p>
        </w:tc>
        <w:tc>
          <w:tcPr>
            <w:tcW w:w="2250" w:type="dxa"/>
            <w:tcMar/>
          </w:tcPr>
          <w:p w:rsidRPr="00C92F82" w:rsidR="006B247B" w:rsidP="006B247B" w:rsidRDefault="006B247B" w14:paraId="5D2C09CA" w14:textId="77777777">
            <w:pPr>
              <w:rPr>
                <w:rFonts w:ascii="Source Sans Pro" w:hAnsi="Source Sans Pro" w:eastAsia="Microsoft GothicNeo Light" w:cs="Quire Sans"/>
                <w:sz w:val="22"/>
                <w:szCs w:val="22"/>
              </w:rPr>
            </w:pPr>
          </w:p>
        </w:tc>
        <w:tc>
          <w:tcPr>
            <w:tcW w:w="1710" w:type="dxa"/>
            <w:tcMar/>
          </w:tcPr>
          <w:p w:rsidRPr="00C92F82" w:rsidR="006B247B" w:rsidP="006B247B" w:rsidRDefault="006B247B" w14:paraId="7D80638B" w14:textId="77777777">
            <w:pPr>
              <w:rPr>
                <w:rFonts w:ascii="Source Sans Pro" w:hAnsi="Source Sans Pro" w:eastAsia="Microsoft GothicNeo Light" w:cs="Quire Sans"/>
                <w:sz w:val="22"/>
                <w:szCs w:val="22"/>
              </w:rPr>
            </w:pPr>
          </w:p>
        </w:tc>
        <w:tc>
          <w:tcPr>
            <w:tcW w:w="1705" w:type="dxa"/>
            <w:tcMar/>
          </w:tcPr>
          <w:p w:rsidRPr="00C92F82" w:rsidR="006B247B" w:rsidP="006B247B" w:rsidRDefault="006B247B" w14:paraId="4177D18B" w14:textId="77777777">
            <w:pPr>
              <w:rPr>
                <w:rFonts w:ascii="Source Sans Pro" w:hAnsi="Source Sans Pro" w:eastAsia="Microsoft GothicNeo Light" w:cs="Quire Sans"/>
                <w:sz w:val="22"/>
                <w:szCs w:val="22"/>
              </w:rPr>
            </w:pPr>
          </w:p>
        </w:tc>
      </w:tr>
      <w:tr w:rsidRPr="00122F11" w:rsidR="009E1E67" w:rsidTr="2F68FF84" w14:paraId="404307E8" w14:textId="77777777">
        <w:tc>
          <w:tcPr>
            <w:tcW w:w="3685" w:type="dxa"/>
            <w:tcMar/>
          </w:tcPr>
          <w:p w:rsidRPr="00D97954" w:rsidR="009E1E67" w:rsidP="006B247B" w:rsidRDefault="009E1E67" w14:paraId="282068AE" w14:textId="08A8E9B7">
            <w:pPr>
              <w:rPr>
                <w:rFonts w:ascii="Source Sans Pro" w:hAnsi="Source Sans Pro" w:eastAsia="Microsoft GothicNeo Light" w:cs="Quire Sans"/>
                <w:b w:val="1"/>
                <w:bCs w:val="1"/>
                <w:sz w:val="22"/>
                <w:szCs w:val="22"/>
              </w:rPr>
            </w:pPr>
            <w:r w:rsidRPr="2F68FF84" w:rsidR="009E1E67">
              <w:rPr>
                <w:rFonts w:ascii="Source Sans Pro" w:hAnsi="Source Sans Pro" w:eastAsia="Microsoft GothicNeo Light" w:cs="Quire Sans"/>
                <w:b w:val="1"/>
                <w:bCs w:val="1"/>
                <w:sz w:val="22"/>
                <w:szCs w:val="22"/>
              </w:rPr>
              <w:t>Percent</w:t>
            </w:r>
            <w:r w:rsidRPr="2F68FF84" w:rsidR="5B7A83C5">
              <w:rPr>
                <w:rFonts w:ascii="Source Sans Pro" w:hAnsi="Source Sans Pro" w:eastAsia="Microsoft GothicNeo Light" w:cs="Quire Sans"/>
                <w:b w:val="1"/>
                <w:bCs w:val="1"/>
                <w:sz w:val="22"/>
                <w:szCs w:val="22"/>
              </w:rPr>
              <w:t xml:space="preserve"> or County</w:t>
            </w:r>
            <w:r w:rsidRPr="2F68FF84" w:rsidR="009E1E67">
              <w:rPr>
                <w:rFonts w:ascii="Source Sans Pro" w:hAnsi="Source Sans Pro" w:eastAsia="Microsoft GothicNeo Light" w:cs="Quire Sans"/>
                <w:b w:val="1"/>
                <w:bCs w:val="1"/>
                <w:sz w:val="22"/>
                <w:szCs w:val="22"/>
              </w:rPr>
              <w:t xml:space="preserve"> Minority</w:t>
            </w:r>
          </w:p>
        </w:tc>
        <w:tc>
          <w:tcPr>
            <w:tcW w:w="2250" w:type="dxa"/>
            <w:tcMar/>
          </w:tcPr>
          <w:p w:rsidRPr="00C92F82" w:rsidR="009E1E67" w:rsidP="006B247B" w:rsidRDefault="009E1E67" w14:paraId="7E5CA05B" w14:textId="77777777">
            <w:pPr>
              <w:rPr>
                <w:rFonts w:ascii="Source Sans Pro" w:hAnsi="Source Sans Pro" w:eastAsia="Microsoft GothicNeo Light" w:cs="Quire Sans"/>
                <w:sz w:val="22"/>
                <w:szCs w:val="22"/>
              </w:rPr>
            </w:pPr>
          </w:p>
        </w:tc>
        <w:tc>
          <w:tcPr>
            <w:tcW w:w="1710" w:type="dxa"/>
            <w:tcMar/>
          </w:tcPr>
          <w:p w:rsidRPr="00C92F82" w:rsidR="009E1E67" w:rsidP="006B247B" w:rsidRDefault="009E1E67" w14:paraId="4280CD1D" w14:textId="77777777">
            <w:pPr>
              <w:rPr>
                <w:rFonts w:ascii="Source Sans Pro" w:hAnsi="Source Sans Pro" w:eastAsia="Microsoft GothicNeo Light" w:cs="Quire Sans"/>
                <w:sz w:val="22"/>
                <w:szCs w:val="22"/>
              </w:rPr>
            </w:pPr>
          </w:p>
        </w:tc>
        <w:tc>
          <w:tcPr>
            <w:tcW w:w="1705" w:type="dxa"/>
            <w:tcMar/>
          </w:tcPr>
          <w:p w:rsidRPr="00C92F82" w:rsidR="009E1E67" w:rsidP="006B247B" w:rsidRDefault="009E1E67" w14:paraId="6249B21E" w14:textId="77777777">
            <w:pPr>
              <w:rPr>
                <w:rFonts w:ascii="Source Sans Pro" w:hAnsi="Source Sans Pro" w:eastAsia="Microsoft GothicNeo Light" w:cs="Quire Sans"/>
                <w:sz w:val="22"/>
                <w:szCs w:val="22"/>
              </w:rPr>
            </w:pPr>
          </w:p>
        </w:tc>
      </w:tr>
      <w:tr w:rsidRPr="00122F11" w:rsidR="009E1E67" w:rsidTr="2F68FF84" w14:paraId="04B8B8E8" w14:textId="77777777">
        <w:trPr>
          <w:trHeight w:val="45"/>
        </w:trPr>
        <w:tc>
          <w:tcPr>
            <w:tcW w:w="3685" w:type="dxa"/>
            <w:tcMar/>
          </w:tcPr>
          <w:p w:rsidRPr="00D97954" w:rsidR="009E1E67" w:rsidP="006B247B" w:rsidRDefault="009E1E67" w14:paraId="7343D3B3" w14:textId="3A64E6ED">
            <w:pPr>
              <w:rPr>
                <w:rFonts w:ascii="Source Sans Pro" w:hAnsi="Source Sans Pro" w:eastAsia="Microsoft GothicNeo Light" w:cs="Quire Sans"/>
                <w:b w:val="1"/>
                <w:bCs w:val="1"/>
                <w:sz w:val="22"/>
                <w:szCs w:val="22"/>
              </w:rPr>
            </w:pPr>
            <w:r w:rsidRPr="2F68FF84" w:rsidR="009E1E67">
              <w:rPr>
                <w:rFonts w:ascii="Source Sans Pro" w:hAnsi="Source Sans Pro" w:eastAsia="Microsoft GothicNeo Light" w:cs="Quire Sans"/>
                <w:b w:val="1"/>
                <w:bCs w:val="1"/>
                <w:sz w:val="22"/>
                <w:szCs w:val="22"/>
              </w:rPr>
              <w:t>Percent</w:t>
            </w:r>
            <w:r w:rsidRPr="2F68FF84" w:rsidR="3EF67805">
              <w:rPr>
                <w:rFonts w:ascii="Source Sans Pro" w:hAnsi="Source Sans Pro" w:eastAsia="Microsoft GothicNeo Light" w:cs="Quire Sans"/>
                <w:b w:val="1"/>
                <w:bCs w:val="1"/>
                <w:sz w:val="22"/>
                <w:szCs w:val="22"/>
              </w:rPr>
              <w:t xml:space="preserve"> or Count</w:t>
            </w:r>
            <w:r w:rsidRPr="2F68FF84" w:rsidR="009E1E67">
              <w:rPr>
                <w:rFonts w:ascii="Source Sans Pro" w:hAnsi="Source Sans Pro" w:eastAsia="Microsoft GothicNeo Light" w:cs="Quire Sans"/>
                <w:b w:val="1"/>
                <w:bCs w:val="1"/>
                <w:sz w:val="22"/>
                <w:szCs w:val="22"/>
              </w:rPr>
              <w:t xml:space="preserve"> Non-Traditional</w:t>
            </w:r>
          </w:p>
        </w:tc>
        <w:tc>
          <w:tcPr>
            <w:tcW w:w="2250" w:type="dxa"/>
            <w:tcMar/>
          </w:tcPr>
          <w:p w:rsidRPr="00C92F82" w:rsidR="009E1E67" w:rsidP="006B247B" w:rsidRDefault="009E1E67" w14:paraId="0C1D6B8C" w14:textId="77777777">
            <w:pPr>
              <w:rPr>
                <w:rFonts w:ascii="Source Sans Pro" w:hAnsi="Source Sans Pro" w:eastAsia="Microsoft GothicNeo Light" w:cs="Quire Sans"/>
                <w:sz w:val="22"/>
                <w:szCs w:val="22"/>
              </w:rPr>
            </w:pPr>
          </w:p>
        </w:tc>
        <w:tc>
          <w:tcPr>
            <w:tcW w:w="1710" w:type="dxa"/>
            <w:tcMar/>
          </w:tcPr>
          <w:p w:rsidRPr="00C92F82" w:rsidR="009E1E67" w:rsidP="006B247B" w:rsidRDefault="009E1E67" w14:paraId="5FB39487" w14:textId="77777777">
            <w:pPr>
              <w:rPr>
                <w:rFonts w:ascii="Source Sans Pro" w:hAnsi="Source Sans Pro" w:eastAsia="Microsoft GothicNeo Light" w:cs="Quire Sans"/>
                <w:sz w:val="22"/>
                <w:szCs w:val="22"/>
              </w:rPr>
            </w:pPr>
          </w:p>
        </w:tc>
        <w:tc>
          <w:tcPr>
            <w:tcW w:w="1705" w:type="dxa"/>
            <w:tcMar/>
          </w:tcPr>
          <w:p w:rsidRPr="00C92F82" w:rsidR="009E1E67" w:rsidP="006B247B" w:rsidRDefault="009E1E67" w14:paraId="0755E181" w14:textId="77777777">
            <w:pPr>
              <w:rPr>
                <w:rFonts w:ascii="Source Sans Pro" w:hAnsi="Source Sans Pro" w:eastAsia="Microsoft GothicNeo Light" w:cs="Quire Sans"/>
                <w:sz w:val="22"/>
                <w:szCs w:val="22"/>
              </w:rPr>
            </w:pPr>
          </w:p>
        </w:tc>
      </w:tr>
      <w:tr w:rsidRPr="00122F11" w:rsidR="009E1E67" w:rsidTr="2F68FF84" w14:paraId="6C49DDE4" w14:textId="77777777">
        <w:tc>
          <w:tcPr>
            <w:tcW w:w="3685" w:type="dxa"/>
            <w:tcMar/>
          </w:tcPr>
          <w:p w:rsidRPr="00D97954" w:rsidR="009E1E67" w:rsidP="006B247B" w:rsidRDefault="009E1E67" w14:paraId="5C3119EF" w14:textId="4F58F386">
            <w:pPr>
              <w:rPr>
                <w:rFonts w:ascii="Source Sans Pro" w:hAnsi="Source Sans Pro" w:eastAsia="Microsoft GothicNeo Light" w:cs="Quire Sans"/>
                <w:b w:val="1"/>
                <w:bCs w:val="1"/>
                <w:sz w:val="22"/>
                <w:szCs w:val="22"/>
              </w:rPr>
            </w:pPr>
            <w:r w:rsidRPr="2F68FF84" w:rsidR="009E1E67">
              <w:rPr>
                <w:rFonts w:ascii="Source Sans Pro" w:hAnsi="Source Sans Pro" w:eastAsia="Microsoft GothicNeo Light" w:cs="Quire Sans"/>
                <w:b w:val="1"/>
                <w:bCs w:val="1"/>
                <w:sz w:val="22"/>
                <w:szCs w:val="22"/>
              </w:rPr>
              <w:t>Percent</w:t>
            </w:r>
            <w:r w:rsidRPr="2F68FF84" w:rsidR="3A388DF7">
              <w:rPr>
                <w:rFonts w:ascii="Source Sans Pro" w:hAnsi="Source Sans Pro" w:eastAsia="Microsoft GothicNeo Light" w:cs="Quire Sans"/>
                <w:b w:val="1"/>
                <w:bCs w:val="1"/>
                <w:sz w:val="22"/>
                <w:szCs w:val="22"/>
              </w:rPr>
              <w:t xml:space="preserve"> or Count</w:t>
            </w:r>
            <w:r w:rsidRPr="2F68FF84" w:rsidR="009E1E67">
              <w:rPr>
                <w:rFonts w:ascii="Source Sans Pro" w:hAnsi="Source Sans Pro" w:eastAsia="Microsoft GothicNeo Light" w:cs="Quire Sans"/>
                <w:b w:val="1"/>
                <w:bCs w:val="1"/>
                <w:sz w:val="22"/>
                <w:szCs w:val="22"/>
              </w:rPr>
              <w:t xml:space="preserve"> Pell</w:t>
            </w:r>
            <w:r w:rsidRPr="2F68FF84" w:rsidR="7309B477">
              <w:rPr>
                <w:rFonts w:ascii="Source Sans Pro" w:hAnsi="Source Sans Pro" w:eastAsia="Microsoft GothicNeo Light" w:cs="Quire Sans"/>
                <w:b w:val="1"/>
                <w:bCs w:val="1"/>
                <w:sz w:val="22"/>
                <w:szCs w:val="22"/>
              </w:rPr>
              <w:t xml:space="preserve"> (low income)</w:t>
            </w:r>
          </w:p>
        </w:tc>
        <w:tc>
          <w:tcPr>
            <w:tcW w:w="2250" w:type="dxa"/>
            <w:tcMar/>
          </w:tcPr>
          <w:p w:rsidRPr="00C92F82" w:rsidR="009E1E67" w:rsidP="006B247B" w:rsidRDefault="009E1E67" w14:paraId="62BCCE46" w14:textId="77777777">
            <w:pPr>
              <w:rPr>
                <w:rFonts w:ascii="Source Sans Pro" w:hAnsi="Source Sans Pro" w:eastAsia="Microsoft GothicNeo Light" w:cs="Quire Sans"/>
                <w:sz w:val="22"/>
                <w:szCs w:val="22"/>
              </w:rPr>
            </w:pPr>
          </w:p>
        </w:tc>
        <w:tc>
          <w:tcPr>
            <w:tcW w:w="1710" w:type="dxa"/>
            <w:tcMar/>
          </w:tcPr>
          <w:p w:rsidRPr="00C92F82" w:rsidR="009E1E67" w:rsidP="006B247B" w:rsidRDefault="009E1E67" w14:paraId="00424C38" w14:textId="77777777">
            <w:pPr>
              <w:rPr>
                <w:rFonts w:ascii="Source Sans Pro" w:hAnsi="Source Sans Pro" w:eastAsia="Microsoft GothicNeo Light" w:cs="Quire Sans"/>
                <w:sz w:val="22"/>
                <w:szCs w:val="22"/>
              </w:rPr>
            </w:pPr>
          </w:p>
        </w:tc>
        <w:tc>
          <w:tcPr>
            <w:tcW w:w="1705" w:type="dxa"/>
            <w:tcMar/>
          </w:tcPr>
          <w:p w:rsidRPr="00C92F82" w:rsidR="009E1E67" w:rsidP="006B247B" w:rsidRDefault="009E1E67" w14:paraId="0A72AC55" w14:textId="77777777">
            <w:pPr>
              <w:rPr>
                <w:rFonts w:ascii="Source Sans Pro" w:hAnsi="Source Sans Pro" w:eastAsia="Microsoft GothicNeo Light" w:cs="Quire Sans"/>
                <w:sz w:val="22"/>
                <w:szCs w:val="22"/>
              </w:rPr>
            </w:pPr>
          </w:p>
        </w:tc>
      </w:tr>
    </w:tbl>
    <w:p w:rsidR="006B247B" w:rsidP="006B247B" w:rsidRDefault="006B247B" w14:paraId="35BC3B83" w14:textId="413F4355">
      <w:pPr>
        <w:rPr>
          <w:rFonts w:ascii="Source Sans Pro" w:hAnsi="Source Sans Pro" w:eastAsia="Microsoft GothicNeo Light" w:cs="Quire Sans"/>
        </w:rPr>
      </w:pPr>
    </w:p>
    <w:p w:rsidR="2F68FF84" w:rsidP="2F68FF84" w:rsidRDefault="2F68FF84" w14:paraId="5D23CAA8" w14:textId="194C7713">
      <w:pPr>
        <w:rPr>
          <w:rFonts w:ascii="Source Sans Pro" w:hAnsi="Source Sans Pro" w:eastAsia="Microsoft GothicNeo Light" w:cs="Quire Sans"/>
        </w:rPr>
      </w:pPr>
    </w:p>
    <w:p w:rsidRPr="00122F11" w:rsidR="004C6170" w:rsidP="006B247B" w:rsidRDefault="004C6170" w14:paraId="3306ED0B" w14:textId="6FC563C0">
      <w:pPr>
        <w:rPr>
          <w:rFonts w:ascii="Source Sans Pro" w:hAnsi="Source Sans Pro" w:eastAsia="Microsoft GothicNeo Light" w:cs="Quire Sans"/>
        </w:rPr>
      </w:pPr>
      <w:r>
        <w:rPr>
          <w:rFonts w:ascii="Source Sans Pro" w:hAnsi="Source Sans Pro" w:eastAsia="Microsoft GothicNeo Light" w:cs="Quire Sans"/>
        </w:rPr>
        <w:lastRenderedPageBreak/>
        <w:t xml:space="preserve">The </w:t>
      </w:r>
      <w:r w:rsidRPr="005D0C2B">
        <w:rPr>
          <w:rFonts w:ascii="Source Sans Pro" w:hAnsi="Source Sans Pro" w:eastAsia="Microsoft GothicNeo Light" w:cs="Quire Sans"/>
          <w:b/>
          <w:bCs/>
        </w:rPr>
        <w:t>Academics Demographic Tab (2)</w:t>
      </w:r>
      <w:r>
        <w:rPr>
          <w:rFonts w:ascii="Source Sans Pro" w:hAnsi="Source Sans Pro" w:eastAsia="Microsoft GothicNeo Light" w:cs="Quire Sans"/>
        </w:rPr>
        <w:t xml:space="preserve"> provides the same program information</w:t>
      </w:r>
      <w:r w:rsidR="005D0C2B">
        <w:rPr>
          <w:rFonts w:ascii="Source Sans Pro" w:hAnsi="Source Sans Pro" w:eastAsia="Microsoft GothicNeo Light" w:cs="Quire Sans"/>
        </w:rPr>
        <w:t xml:space="preserve"> disaggregated by semester and specific achievement equity gap category (i.e. gender represents male and female students).  It is provided as an additional resource.</w:t>
      </w:r>
    </w:p>
    <w:p w:rsidR="009E1E67" w:rsidP="009E1E67" w:rsidRDefault="009E1E67" w14:paraId="32A198F0" w14:textId="6997CA73">
      <w:pPr>
        <w:pStyle w:val="ListParagraph"/>
        <w:numPr>
          <w:ilvl w:val="0"/>
          <w:numId w:val="2"/>
        </w:numPr>
        <w:rPr>
          <w:rFonts w:ascii="Source Sans Pro" w:hAnsi="Source Sans Pro" w:eastAsia="Microsoft GothicNeo Light" w:cs="Quire Sans"/>
        </w:rPr>
      </w:pPr>
      <w:r w:rsidRPr="00122F11">
        <w:rPr>
          <w:rFonts w:ascii="Source Sans Pro" w:hAnsi="Source Sans Pro" w:eastAsia="Microsoft GothicNeo Light" w:cs="Quire Sans"/>
        </w:rPr>
        <w:t xml:space="preserve"> Examine and describe the differences and similarities between student profile trends at the institution, division, and program levels.</w:t>
      </w:r>
    </w:p>
    <w:p w:rsidR="003F7857" w:rsidP="003F7857" w:rsidRDefault="003F7857" w14:paraId="7F3E7FB5" w14:textId="5CFABDB3">
      <w:pPr>
        <w:rPr>
          <w:rFonts w:ascii="Source Sans Pro" w:hAnsi="Source Sans Pro" w:eastAsia="Microsoft GothicNeo Light" w:cs="Quire Sans"/>
        </w:rPr>
      </w:pPr>
    </w:p>
    <w:p w:rsidR="003F7857" w:rsidP="003F7857" w:rsidRDefault="003F7857" w14:paraId="1A4C5844" w14:textId="7DE2F32E">
      <w:pPr>
        <w:rPr>
          <w:rFonts w:ascii="Source Sans Pro" w:hAnsi="Source Sans Pro" w:eastAsia="Microsoft GothicNeo Light" w:cs="Quire Sans"/>
        </w:rPr>
      </w:pPr>
    </w:p>
    <w:p w:rsidR="003F7857" w:rsidP="003F7857" w:rsidRDefault="003F7857" w14:paraId="06981AAF" w14:textId="14445F81">
      <w:pPr>
        <w:rPr>
          <w:rFonts w:ascii="Source Sans Pro" w:hAnsi="Source Sans Pro" w:eastAsia="Microsoft GothicNeo Light" w:cs="Quire Sans"/>
        </w:rPr>
      </w:pPr>
    </w:p>
    <w:p w:rsidR="003F7857" w:rsidP="003F7857" w:rsidRDefault="003F7857" w14:paraId="1E10869F" w14:textId="7B09426C">
      <w:pPr>
        <w:rPr>
          <w:rFonts w:ascii="Source Sans Pro" w:hAnsi="Source Sans Pro" w:eastAsia="Microsoft GothicNeo Light" w:cs="Quire Sans"/>
        </w:rPr>
      </w:pPr>
    </w:p>
    <w:p w:rsidRPr="003F7857" w:rsidR="005D0C2B" w:rsidP="003F7857" w:rsidRDefault="005D0C2B" w14:paraId="63984845" w14:textId="77777777">
      <w:pPr>
        <w:rPr>
          <w:rFonts w:ascii="Source Sans Pro" w:hAnsi="Source Sans Pro" w:eastAsia="Microsoft GothicNeo Light" w:cs="Quire Sans"/>
        </w:rPr>
      </w:pPr>
    </w:p>
    <w:p w:rsidR="00AE56EC" w:rsidP="00EA55E0" w:rsidRDefault="00AE56EC" w14:paraId="43D9B5F5" w14:textId="77777777">
      <w:pPr>
        <w:rPr>
          <w:rFonts w:ascii="Source Sans Pro" w:hAnsi="Source Sans Pro" w:eastAsia="Microsoft GothicNeo Light" w:cs="Quire Sans"/>
        </w:rPr>
      </w:pPr>
    </w:p>
    <w:p w:rsidRPr="00AE56EC" w:rsidR="00EA55E0" w:rsidP="00613AAF" w:rsidRDefault="00D83E9B" w14:paraId="28D3682E" w14:textId="6EC2D7B2">
      <w:pPr>
        <w:shd w:val="clear" w:color="auto" w:fill="B4C6E7" w:themeFill="accent1" w:themeFillTint="66"/>
        <w:rPr>
          <w:rFonts w:ascii="Source Sans Pro" w:hAnsi="Source Sans Pro" w:eastAsia="Microsoft GothicNeo Light" w:cs="Quire Sans"/>
          <w:sz w:val="32"/>
          <w:szCs w:val="32"/>
        </w:rPr>
      </w:pPr>
      <w:r w:rsidRPr="00AE56EC">
        <w:rPr>
          <w:rFonts w:ascii="Source Sans Pro" w:hAnsi="Source Sans Pro" w:eastAsia="Microsoft GothicNeo Light" w:cs="Quire Sans"/>
          <w:b/>
          <w:bCs/>
          <w:sz w:val="32"/>
          <w:szCs w:val="32"/>
        </w:rPr>
        <w:t>COURSE ANALYSIS</w:t>
      </w:r>
    </w:p>
    <w:p w:rsidRPr="00122F11" w:rsidR="00D83E9B" w:rsidP="00EA55E0" w:rsidRDefault="00D83E9B" w14:paraId="54D62E5D" w14:textId="6D665183">
      <w:pPr>
        <w:rPr>
          <w:rFonts w:ascii="Source Sans Pro" w:hAnsi="Source Sans Pro" w:eastAsia="Microsoft GothicNeo Light" w:cs="Quire Sans"/>
        </w:rPr>
      </w:pPr>
      <w:r w:rsidRPr="00122F11">
        <w:rPr>
          <w:rFonts w:ascii="Source Sans Pro" w:hAnsi="Source Sans Pro" w:eastAsia="Microsoft GothicNeo Light" w:cs="Quire Sans"/>
        </w:rPr>
        <w:t xml:space="preserve">The goal </w:t>
      </w:r>
      <w:r w:rsidRPr="00122F11" w:rsidR="00F37126">
        <w:rPr>
          <w:rFonts w:ascii="Source Sans Pro" w:hAnsi="Source Sans Pro" w:eastAsia="Microsoft GothicNeo Light" w:cs="Quire Sans"/>
        </w:rPr>
        <w:t xml:space="preserve">this section is to identify and enhance courses where there is the greatest potential to improve student learning </w:t>
      </w:r>
      <w:r w:rsidRPr="00122F11" w:rsidR="00B62F8D">
        <w:rPr>
          <w:rFonts w:ascii="Source Sans Pro" w:hAnsi="Source Sans Pro" w:eastAsia="Microsoft GothicNeo Light" w:cs="Quire Sans"/>
        </w:rPr>
        <w:t>and success.</w:t>
      </w:r>
      <w:r w:rsidRPr="00122F11" w:rsidR="00C307ED">
        <w:rPr>
          <w:rFonts w:ascii="Source Sans Pro" w:hAnsi="Source Sans Pro" w:eastAsia="Microsoft GothicNeo Light" w:cs="Quire Sans"/>
        </w:rPr>
        <w:t xml:space="preserve"> This section provides quantified measures </w:t>
      </w:r>
      <w:r w:rsidRPr="00122F11" w:rsidR="004A0D11">
        <w:rPr>
          <w:rFonts w:ascii="Source Sans Pro" w:hAnsi="Source Sans Pro" w:eastAsia="Microsoft GothicNeo Light" w:cs="Quire Sans"/>
        </w:rPr>
        <w:t>at the course level that are related to course and program learning outcomes.</w:t>
      </w:r>
    </w:p>
    <w:p w:rsidRPr="00122F11" w:rsidR="0038712C" w:rsidP="00EA55E0" w:rsidRDefault="0038712C" w14:paraId="0951F46C" w14:textId="5EC08C68">
      <w:pPr>
        <w:rPr>
          <w:rFonts w:ascii="Source Sans Pro" w:hAnsi="Source Sans Pro" w:eastAsia="Microsoft GothicNeo Light" w:cs="Quire Sans"/>
        </w:rPr>
      </w:pPr>
      <w:r w:rsidRPr="00122F11">
        <w:rPr>
          <w:rFonts w:ascii="Source Sans Pro" w:hAnsi="Source Sans Pro" w:eastAsia="Microsoft GothicNeo Light" w:cs="Quire Sans"/>
        </w:rPr>
        <w:t>What courses should we evaluate?</w:t>
      </w:r>
    </w:p>
    <w:p w:rsidRPr="003F7857" w:rsidR="0038712C" w:rsidP="006B0724" w:rsidRDefault="006B0724" w14:paraId="1BD74E78" w14:textId="2251EE9E">
      <w:pPr>
        <w:pStyle w:val="ListParagraph"/>
        <w:numPr>
          <w:ilvl w:val="0"/>
          <w:numId w:val="3"/>
        </w:numPr>
        <w:rPr>
          <w:rFonts w:ascii="Source Sans Pro" w:hAnsi="Source Sans Pro" w:eastAsia="Microsoft GothicNeo Light" w:cs="Quire Sans"/>
          <w:b/>
          <w:bCs/>
        </w:rPr>
      </w:pPr>
      <w:r w:rsidRPr="003F7857">
        <w:rPr>
          <w:rFonts w:ascii="Source Sans Pro" w:hAnsi="Source Sans Pro" w:eastAsia="Microsoft GothicNeo Light" w:cs="Quire Sans"/>
          <w:b/>
          <w:bCs/>
        </w:rPr>
        <w:t>If your program has collected outcomes assessment data</w:t>
      </w:r>
    </w:p>
    <w:p w:rsidRPr="00122F11" w:rsidR="00F16CE0" w:rsidP="00F16CE0" w:rsidRDefault="00F16CE0" w14:paraId="3C3BE111" w14:textId="50013B5E">
      <w:pPr>
        <w:pStyle w:val="ListParagraph"/>
        <w:numPr>
          <w:ilvl w:val="1"/>
          <w:numId w:val="3"/>
        </w:numPr>
        <w:rPr>
          <w:rFonts w:ascii="Source Sans Pro" w:hAnsi="Source Sans Pro" w:eastAsia="Microsoft GothicNeo Light" w:cs="Quire Sans"/>
        </w:rPr>
      </w:pPr>
      <w:r w:rsidRPr="00122F11">
        <w:rPr>
          <w:rFonts w:ascii="Source Sans Pro" w:hAnsi="Source Sans Pro" w:eastAsia="Microsoft GothicNeo Light" w:cs="Quire Sans"/>
        </w:rPr>
        <w:t>Use these courses (not all courses should be evaluated)</w:t>
      </w:r>
    </w:p>
    <w:p w:rsidRPr="003F7857" w:rsidR="00A346BD" w:rsidP="006B0724" w:rsidRDefault="00A346BD" w14:paraId="09BA5808" w14:textId="1410D7FF">
      <w:pPr>
        <w:pStyle w:val="ListParagraph"/>
        <w:numPr>
          <w:ilvl w:val="0"/>
          <w:numId w:val="3"/>
        </w:numPr>
        <w:rPr>
          <w:rFonts w:ascii="Source Sans Pro" w:hAnsi="Source Sans Pro" w:eastAsia="Microsoft GothicNeo Light" w:cs="Quire Sans"/>
          <w:b/>
          <w:bCs/>
        </w:rPr>
      </w:pPr>
      <w:r w:rsidRPr="003F7857">
        <w:rPr>
          <w:rFonts w:ascii="Source Sans Pro" w:hAnsi="Source Sans Pro" w:eastAsia="Microsoft GothicNeo Light" w:cs="Quire Sans"/>
          <w:b/>
          <w:bCs/>
        </w:rPr>
        <w:t>If your program has not collected outcomes assessment data</w:t>
      </w:r>
    </w:p>
    <w:p w:rsidRPr="00122F11" w:rsidR="002D3E77" w:rsidP="002D3E77" w:rsidRDefault="002D3E77" w14:paraId="653B0B1B" w14:textId="4D758834">
      <w:pPr>
        <w:pStyle w:val="ListParagraph"/>
        <w:numPr>
          <w:ilvl w:val="1"/>
          <w:numId w:val="3"/>
        </w:numPr>
        <w:rPr>
          <w:rFonts w:ascii="Source Sans Pro" w:hAnsi="Source Sans Pro" w:eastAsia="Microsoft GothicNeo Light" w:cs="Quire Sans"/>
        </w:rPr>
      </w:pPr>
      <w:r w:rsidRPr="00122F11">
        <w:rPr>
          <w:rFonts w:ascii="Source Sans Pro" w:hAnsi="Source Sans Pro" w:eastAsia="Microsoft GothicNeo Light" w:cs="Quire Sans"/>
        </w:rPr>
        <w:t>Examine a gateway course with</w:t>
      </w:r>
      <w:r w:rsidRPr="00122F11" w:rsidR="00A96522">
        <w:rPr>
          <w:rFonts w:ascii="Source Sans Pro" w:hAnsi="Source Sans Pro" w:eastAsia="Microsoft GothicNeo Light" w:cs="Quire Sans"/>
        </w:rPr>
        <w:t>in your program</w:t>
      </w:r>
    </w:p>
    <w:p w:rsidRPr="00122F11" w:rsidR="007A4C7B" w:rsidP="007A4C7B" w:rsidRDefault="00F16CE0" w14:paraId="30F70C5B" w14:textId="3E8EB39A">
      <w:pPr>
        <w:rPr>
          <w:rFonts w:ascii="Source Sans Pro" w:hAnsi="Source Sans Pro" w:eastAsia="Microsoft GothicNeo Light" w:cs="Quire Sans"/>
        </w:rPr>
      </w:pPr>
      <w:r w:rsidRPr="00122F11">
        <w:rPr>
          <w:rFonts w:ascii="Source Sans Pro" w:hAnsi="Source Sans Pro" w:eastAsia="Microsoft GothicNeo Light" w:cs="Quire Sans"/>
        </w:rPr>
        <w:t xml:space="preserve">It is important to select courses that speak to your </w:t>
      </w:r>
      <w:r w:rsidRPr="00122F11" w:rsidR="00952DDD">
        <w:rPr>
          <w:rFonts w:ascii="Source Sans Pro" w:hAnsi="Source Sans Pro" w:eastAsia="Microsoft GothicNeo Light" w:cs="Quire Sans"/>
        </w:rPr>
        <w:t>program’s student learning and overall program learning outcomes. Some courses may address more than one learning outcomes.</w:t>
      </w:r>
    </w:p>
    <w:p w:rsidRPr="003F7857" w:rsidR="00013C34" w:rsidP="007A4C7B" w:rsidRDefault="00013C34" w14:paraId="038CFCA8" w14:textId="552FB49A">
      <w:pPr>
        <w:rPr>
          <w:rFonts w:ascii="Source Sans Pro" w:hAnsi="Source Sans Pro" w:eastAsia="Microsoft GothicNeo Light" w:cs="Quire Sans"/>
          <w:i/>
          <w:iCs/>
        </w:rPr>
      </w:pPr>
      <w:r w:rsidRPr="00122F11">
        <w:rPr>
          <w:rFonts w:ascii="Source Sans Pro" w:hAnsi="Source Sans Pro" w:eastAsia="Microsoft GothicNeo Light" w:cs="Quire Sans"/>
        </w:rPr>
        <w:t>What course(s) are you evaluating</w:t>
      </w:r>
      <w:r w:rsidRPr="00122F11" w:rsidR="00CB2D94">
        <w:rPr>
          <w:rFonts w:ascii="Source Sans Pro" w:hAnsi="Source Sans Pro" w:eastAsia="Microsoft GothicNeo Light" w:cs="Quire Sans"/>
        </w:rPr>
        <w:t>?</w:t>
      </w:r>
      <w:r w:rsidRPr="003F7857" w:rsidR="003F7857">
        <w:rPr>
          <w:rFonts w:ascii="Source Sans Pro" w:hAnsi="Source Sans Pro" w:eastAsia="Microsoft GothicNeo Light" w:cs="Quire Sans"/>
          <w:i/>
          <w:iCs/>
        </w:rPr>
        <w:t xml:space="preserve"> (add rows as needed)</w:t>
      </w:r>
    </w:p>
    <w:tbl>
      <w:tblPr>
        <w:tblStyle w:val="TableGrid"/>
        <w:tblW w:w="0" w:type="auto"/>
        <w:tblLook w:val="04A0" w:firstRow="1" w:lastRow="0" w:firstColumn="1" w:lastColumn="0" w:noHBand="0" w:noVBand="1"/>
      </w:tblPr>
      <w:tblGrid>
        <w:gridCol w:w="3116"/>
        <w:gridCol w:w="3117"/>
        <w:gridCol w:w="3117"/>
      </w:tblGrid>
      <w:tr w:rsidRPr="00122F11" w:rsidR="00CB2D94" w:rsidTr="00AE56EC" w14:paraId="0AC87A4E" w14:textId="77777777">
        <w:tc>
          <w:tcPr>
            <w:tcW w:w="3116" w:type="dxa"/>
            <w:shd w:val="clear" w:color="auto" w:fill="D9D9D9" w:themeFill="background1" w:themeFillShade="D9"/>
          </w:tcPr>
          <w:p w:rsidRPr="00122F11" w:rsidR="00CB2D94" w:rsidP="00195FC2" w:rsidRDefault="00CB2D94" w14:paraId="4152CC59" w14:textId="79A2ABCF">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Course Subject/Number</w:t>
            </w:r>
          </w:p>
        </w:tc>
        <w:tc>
          <w:tcPr>
            <w:tcW w:w="3117" w:type="dxa"/>
            <w:shd w:val="clear" w:color="auto" w:fill="D9D9D9" w:themeFill="background1" w:themeFillShade="D9"/>
          </w:tcPr>
          <w:p w:rsidRPr="00122F11" w:rsidR="00CB2D94" w:rsidP="00195FC2" w:rsidRDefault="00CB2D94" w14:paraId="2076552A" w14:textId="01459542">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Course Title</w:t>
            </w:r>
          </w:p>
        </w:tc>
        <w:tc>
          <w:tcPr>
            <w:tcW w:w="3117" w:type="dxa"/>
            <w:shd w:val="clear" w:color="auto" w:fill="D9D9D9" w:themeFill="background1" w:themeFillShade="D9"/>
          </w:tcPr>
          <w:p w:rsidRPr="00122F11" w:rsidR="00CB2D94" w:rsidP="00195FC2" w:rsidRDefault="00CB2D94" w14:paraId="76ADF622" w14:textId="5AB88D34">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Semester(s) Taught</w:t>
            </w:r>
          </w:p>
        </w:tc>
      </w:tr>
      <w:tr w:rsidRPr="00122F11" w:rsidR="00CB2D94" w:rsidTr="00CB2D94" w14:paraId="52F1756E" w14:textId="77777777">
        <w:tc>
          <w:tcPr>
            <w:tcW w:w="3116" w:type="dxa"/>
          </w:tcPr>
          <w:p w:rsidRPr="00C92F82" w:rsidR="00CB2D94" w:rsidP="007A4C7B" w:rsidRDefault="00CB2D94" w14:paraId="318B6A3F"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4C77B3B3"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2735B870" w14:textId="77777777">
            <w:pPr>
              <w:rPr>
                <w:rFonts w:ascii="Source Sans Pro" w:hAnsi="Source Sans Pro" w:eastAsia="Microsoft GothicNeo Light" w:cs="Quire Sans"/>
                <w:sz w:val="22"/>
                <w:szCs w:val="22"/>
              </w:rPr>
            </w:pPr>
          </w:p>
        </w:tc>
      </w:tr>
      <w:tr w:rsidRPr="00122F11" w:rsidR="00CB2D94" w:rsidTr="00CB2D94" w14:paraId="1EEAB474" w14:textId="77777777">
        <w:tc>
          <w:tcPr>
            <w:tcW w:w="3116" w:type="dxa"/>
          </w:tcPr>
          <w:p w:rsidRPr="00C92F82" w:rsidR="00CB2D94" w:rsidP="007A4C7B" w:rsidRDefault="00CB2D94" w14:paraId="796C72D1"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507DC259"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0395A514" w14:textId="77777777">
            <w:pPr>
              <w:rPr>
                <w:rFonts w:ascii="Source Sans Pro" w:hAnsi="Source Sans Pro" w:eastAsia="Microsoft GothicNeo Light" w:cs="Quire Sans"/>
                <w:sz w:val="22"/>
                <w:szCs w:val="22"/>
              </w:rPr>
            </w:pPr>
          </w:p>
        </w:tc>
      </w:tr>
      <w:tr w:rsidRPr="00122F11" w:rsidR="00CB2D94" w:rsidTr="00CB2D94" w14:paraId="57EBB3A0" w14:textId="77777777">
        <w:tc>
          <w:tcPr>
            <w:tcW w:w="3116" w:type="dxa"/>
          </w:tcPr>
          <w:p w:rsidRPr="00C92F82" w:rsidR="00CB2D94" w:rsidP="007A4C7B" w:rsidRDefault="00CB2D94" w14:paraId="32A10A1A"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670D5C30"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069687FD" w14:textId="77777777">
            <w:pPr>
              <w:rPr>
                <w:rFonts w:ascii="Source Sans Pro" w:hAnsi="Source Sans Pro" w:eastAsia="Microsoft GothicNeo Light" w:cs="Quire Sans"/>
                <w:sz w:val="22"/>
                <w:szCs w:val="22"/>
              </w:rPr>
            </w:pPr>
          </w:p>
        </w:tc>
      </w:tr>
      <w:tr w:rsidRPr="00122F11" w:rsidR="00CB2D94" w:rsidTr="00CB2D94" w14:paraId="50EADCFE" w14:textId="77777777">
        <w:tc>
          <w:tcPr>
            <w:tcW w:w="3116" w:type="dxa"/>
          </w:tcPr>
          <w:p w:rsidRPr="00C92F82" w:rsidR="00CB2D94" w:rsidP="007A4C7B" w:rsidRDefault="00CB2D94" w14:paraId="2096CDE0"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5464C09F" w14:textId="77777777">
            <w:pPr>
              <w:rPr>
                <w:rFonts w:ascii="Source Sans Pro" w:hAnsi="Source Sans Pro" w:eastAsia="Microsoft GothicNeo Light" w:cs="Quire Sans"/>
                <w:sz w:val="22"/>
                <w:szCs w:val="22"/>
              </w:rPr>
            </w:pPr>
          </w:p>
        </w:tc>
        <w:tc>
          <w:tcPr>
            <w:tcW w:w="3117" w:type="dxa"/>
          </w:tcPr>
          <w:p w:rsidRPr="00C92F82" w:rsidR="00CB2D94" w:rsidP="007A4C7B" w:rsidRDefault="00CB2D94" w14:paraId="383E8115" w14:textId="77777777">
            <w:pPr>
              <w:rPr>
                <w:rFonts w:ascii="Source Sans Pro" w:hAnsi="Source Sans Pro" w:eastAsia="Microsoft GothicNeo Light" w:cs="Quire Sans"/>
                <w:sz w:val="22"/>
                <w:szCs w:val="22"/>
              </w:rPr>
            </w:pPr>
          </w:p>
        </w:tc>
      </w:tr>
    </w:tbl>
    <w:p w:rsidR="002F7AAB" w:rsidP="007A4C7B" w:rsidRDefault="002F7AAB" w14:paraId="62428D08" w14:textId="559C0D9D">
      <w:pPr>
        <w:rPr>
          <w:rFonts w:ascii="Source Sans Pro" w:hAnsi="Source Sans Pro" w:eastAsia="Microsoft GothicNeo Light" w:cs="Quire Sans"/>
        </w:rPr>
      </w:pPr>
    </w:p>
    <w:p w:rsidR="002F7AAB" w:rsidRDefault="002F7AAB" w14:paraId="5EC32A82" w14:textId="77777777">
      <w:pPr>
        <w:rPr>
          <w:rFonts w:ascii="Source Sans Pro" w:hAnsi="Source Sans Pro" w:eastAsia="Microsoft GothicNeo Light" w:cs="Quire Sans"/>
        </w:rPr>
      </w:pPr>
      <w:r>
        <w:rPr>
          <w:rFonts w:ascii="Source Sans Pro" w:hAnsi="Source Sans Pro" w:eastAsia="Microsoft GothicNeo Light" w:cs="Quire Sans"/>
        </w:rPr>
        <w:br w:type="page"/>
      </w:r>
    </w:p>
    <w:p w:rsidRPr="00AC40BF" w:rsidR="005514E9" w:rsidP="007A4C7B" w:rsidRDefault="005514E9" w14:paraId="5CFC8BF4" w14:textId="20F4BC6C">
      <w:pPr>
        <w:rPr>
          <w:rFonts w:ascii="Source Sans Pro" w:hAnsi="Source Sans Pro" w:eastAsia="Microsoft GothicNeo Light" w:cs="Quire Sans"/>
          <w:b/>
          <w:bCs/>
          <w:sz w:val="28"/>
          <w:szCs w:val="28"/>
          <w:vertAlign w:val="superscript"/>
        </w:rPr>
      </w:pPr>
      <w:r w:rsidRPr="004D2F21">
        <w:rPr>
          <w:rFonts w:ascii="Source Sans Pro" w:hAnsi="Source Sans Pro" w:eastAsia="Microsoft GothicNeo Light" w:cs="Quire Sans"/>
          <w:b/>
          <w:bCs/>
          <w:sz w:val="28"/>
          <w:szCs w:val="28"/>
        </w:rPr>
        <w:lastRenderedPageBreak/>
        <w:t>Section 1:  Successful Course Completion</w:t>
      </w:r>
      <w:r w:rsidR="00AC40BF">
        <w:rPr>
          <w:rFonts w:ascii="Source Sans Pro" w:hAnsi="Source Sans Pro" w:eastAsia="Microsoft GothicNeo Light" w:cs="Quire Sans"/>
          <w:b/>
          <w:bCs/>
          <w:sz w:val="28"/>
          <w:szCs w:val="28"/>
        </w:rPr>
        <w:t xml:space="preserve"> </w:t>
      </w:r>
      <w:r w:rsidR="00554FEE">
        <w:rPr>
          <w:rFonts w:ascii="Source Sans Pro" w:hAnsi="Source Sans Pro" w:eastAsia="Microsoft GothicNeo Light" w:cs="Quire Sans"/>
          <w:b/>
          <w:bCs/>
          <w:sz w:val="28"/>
          <w:szCs w:val="28"/>
          <w:vertAlign w:val="superscript"/>
        </w:rPr>
        <w:t>1.</w:t>
      </w:r>
      <w:r w:rsidR="00CF79EF">
        <w:rPr>
          <w:rFonts w:ascii="Source Sans Pro" w:hAnsi="Source Sans Pro" w:eastAsia="Microsoft GothicNeo Light" w:cs="Quire Sans"/>
          <w:b/>
          <w:bCs/>
          <w:sz w:val="28"/>
          <w:szCs w:val="28"/>
          <w:vertAlign w:val="superscript"/>
        </w:rPr>
        <w:t xml:space="preserve">C.7, </w:t>
      </w:r>
      <w:r w:rsidR="000C620B">
        <w:rPr>
          <w:rFonts w:ascii="Source Sans Pro" w:hAnsi="Source Sans Pro" w:eastAsia="Microsoft GothicNeo Light" w:cs="Quire Sans"/>
          <w:b/>
          <w:bCs/>
          <w:sz w:val="28"/>
          <w:szCs w:val="28"/>
          <w:vertAlign w:val="superscript"/>
        </w:rPr>
        <w:t>1.D.3</w:t>
      </w:r>
      <w:r w:rsidR="00281A27">
        <w:rPr>
          <w:rFonts w:ascii="Source Sans Pro" w:hAnsi="Source Sans Pro" w:eastAsia="Microsoft GothicNeo Light" w:cs="Quire Sans"/>
          <w:b/>
          <w:bCs/>
          <w:sz w:val="28"/>
          <w:szCs w:val="28"/>
          <w:vertAlign w:val="superscript"/>
        </w:rPr>
        <w:t>,</w:t>
      </w:r>
      <w:r w:rsidR="00E266AF">
        <w:rPr>
          <w:rFonts w:ascii="Source Sans Pro" w:hAnsi="Source Sans Pro" w:eastAsia="Microsoft GothicNeo Light" w:cs="Quire Sans"/>
          <w:b/>
          <w:bCs/>
          <w:sz w:val="28"/>
          <w:szCs w:val="28"/>
          <w:vertAlign w:val="superscript"/>
        </w:rPr>
        <w:t xml:space="preserve"> 1.D.4</w:t>
      </w:r>
    </w:p>
    <w:p w:rsidRPr="00122F11" w:rsidR="00C914FF" w:rsidP="007A4C7B" w:rsidRDefault="00C914FF" w14:paraId="143EC563" w14:textId="5102483B">
      <w:pPr>
        <w:rPr>
          <w:rFonts w:ascii="Source Sans Pro" w:hAnsi="Source Sans Pro" w:eastAsia="Microsoft GothicNeo Light" w:cs="Quire Sans"/>
        </w:rPr>
      </w:pPr>
      <w:r w:rsidRPr="00122F11">
        <w:rPr>
          <w:rFonts w:ascii="Source Sans Pro" w:hAnsi="Source Sans Pro" w:eastAsia="Microsoft GothicNeo Light" w:cs="Quire Sans"/>
        </w:rPr>
        <w:t>Examine successful course completion of your selected course</w:t>
      </w:r>
      <w:r w:rsidRPr="00122F11" w:rsidR="00FE7487">
        <w:rPr>
          <w:rFonts w:ascii="Source Sans Pro" w:hAnsi="Source Sans Pro" w:eastAsia="Microsoft GothicNeo Light" w:cs="Quire Sans"/>
        </w:rPr>
        <w:t xml:space="preserve">(s) and consider student demographics and performance trends in relation to your division’s overall </w:t>
      </w:r>
      <w:r w:rsidRPr="00122F11" w:rsidR="00266B59">
        <w:rPr>
          <w:rFonts w:ascii="Source Sans Pro" w:hAnsi="Source Sans Pro" w:eastAsia="Microsoft GothicNeo Light" w:cs="Quire Sans"/>
        </w:rPr>
        <w:t>successful course completion trends. You are responsible for providing division data and course specific data</w:t>
      </w:r>
      <w:r w:rsidRPr="00122F11" w:rsidR="00A36011">
        <w:rPr>
          <w:rFonts w:ascii="Source Sans Pro" w:hAnsi="Source Sans Pro" w:eastAsia="Microsoft GothicNeo Light" w:cs="Quire Sans"/>
        </w:rPr>
        <w:t>.</w:t>
      </w:r>
    </w:p>
    <w:p w:rsidR="00A36011" w:rsidP="004E1A74" w:rsidRDefault="004E1A74" w14:paraId="5F99F00D" w14:textId="74DD91B9">
      <w:pPr>
        <w:rPr>
          <w:rFonts w:ascii="Source Sans Pro" w:hAnsi="Source Sans Pro" w:eastAsia="Microsoft GothicNeo Light" w:cs="Quire Sans"/>
        </w:rPr>
      </w:pPr>
      <w:r w:rsidRPr="00122F11">
        <w:rPr>
          <w:rFonts w:ascii="Source Sans Pro" w:hAnsi="Source Sans Pro" w:eastAsia="Microsoft GothicNeo Light" w:cs="Quire Sans"/>
        </w:rPr>
        <w:t xml:space="preserve">Use the </w:t>
      </w:r>
      <w:r w:rsidRPr="006B0D2F" w:rsidR="00F956CD">
        <w:rPr>
          <w:rFonts w:ascii="Source Sans Pro" w:hAnsi="Source Sans Pro" w:eastAsia="Microsoft GothicNeo Light" w:cs="Quire Sans"/>
          <w:b/>
          <w:bCs/>
        </w:rPr>
        <w:t>Course Completion Rates Tab</w:t>
      </w:r>
      <w:r w:rsidR="00F956CD">
        <w:rPr>
          <w:rFonts w:ascii="Source Sans Pro" w:hAnsi="Source Sans Pro" w:eastAsia="Microsoft GothicNeo Light" w:cs="Quire Sans"/>
        </w:rPr>
        <w:t xml:space="preserve"> </w:t>
      </w:r>
      <w:r w:rsidRPr="00122F11">
        <w:rPr>
          <w:rFonts w:ascii="Source Sans Pro" w:hAnsi="Source Sans Pro" w:eastAsia="Microsoft GothicNeo Light" w:cs="Quire Sans"/>
        </w:rPr>
        <w:t>to g</w:t>
      </w:r>
      <w:r w:rsidRPr="00122F11" w:rsidR="00A36011">
        <w:rPr>
          <w:rFonts w:ascii="Source Sans Pro" w:hAnsi="Source Sans Pro" w:eastAsia="Microsoft GothicNeo Light" w:cs="Quire Sans"/>
        </w:rPr>
        <w:t>enerate a Tableau graph that shows successful course completion</w:t>
      </w:r>
      <w:r w:rsidR="001C3452">
        <w:rPr>
          <w:rFonts w:ascii="Source Sans Pro" w:hAnsi="Source Sans Pro" w:eastAsia="Microsoft GothicNeo Light" w:cs="Quire Sans"/>
        </w:rPr>
        <w:t xml:space="preserve"> for the institution, the division, and the program.</w:t>
      </w:r>
    </w:p>
    <w:p w:rsidRPr="00122F11" w:rsidR="00C37028" w:rsidP="004E1A74" w:rsidRDefault="00C37028" w14:paraId="732C5A45" w14:textId="293BDAB1">
      <w:pPr>
        <w:rPr>
          <w:rFonts w:ascii="Source Sans Pro" w:hAnsi="Source Sans Pro" w:eastAsia="Microsoft GothicNeo Light" w:cs="Quire Sans"/>
        </w:rPr>
      </w:pPr>
      <w:r>
        <w:rPr>
          <w:rFonts w:ascii="Source Sans Pro" w:hAnsi="Source Sans Pro" w:eastAsia="Microsoft GothicNeo Light" w:cs="Quire Sans"/>
        </w:rPr>
        <w:t>Follow these steps:</w:t>
      </w:r>
    </w:p>
    <w:p w:rsidR="004E1A74" w:rsidP="004E1A74" w:rsidRDefault="00276DEF" w14:paraId="05D92ACB" w14:textId="58BD8F47">
      <w:pPr>
        <w:pStyle w:val="ListParagraph"/>
        <w:numPr>
          <w:ilvl w:val="0"/>
          <w:numId w:val="5"/>
        </w:numPr>
        <w:rPr>
          <w:rFonts w:ascii="Source Sans Pro" w:hAnsi="Source Sans Pro" w:eastAsia="Microsoft GothicNeo Light" w:cs="Quire Sans"/>
        </w:rPr>
      </w:pPr>
      <w:r>
        <w:rPr>
          <w:rFonts w:ascii="Source Sans Pro" w:hAnsi="Source Sans Pro" w:eastAsia="Microsoft GothicNeo Light" w:cs="Quire Sans"/>
        </w:rPr>
        <w:t xml:space="preserve">The first chart represents </w:t>
      </w:r>
      <w:r w:rsidR="00D62693">
        <w:rPr>
          <w:rFonts w:ascii="Source Sans Pro" w:hAnsi="Source Sans Pro" w:eastAsia="Microsoft GothicNeo Light" w:cs="Quire Sans"/>
        </w:rPr>
        <w:t>Institutional Course Completion Rates</w:t>
      </w:r>
    </w:p>
    <w:p w:rsidR="00F00686" w:rsidP="00F00686" w:rsidRDefault="00D62693" w14:paraId="06AC2A34" w14:textId="35BA6919">
      <w:pPr>
        <w:pStyle w:val="ListParagraph"/>
        <w:numPr>
          <w:ilvl w:val="0"/>
          <w:numId w:val="5"/>
        </w:numPr>
        <w:rPr>
          <w:rFonts w:ascii="Source Sans Pro" w:hAnsi="Source Sans Pro" w:eastAsia="Microsoft GothicNeo Light" w:cs="Quire Sans"/>
        </w:rPr>
      </w:pPr>
      <w:r>
        <w:rPr>
          <w:rFonts w:ascii="Source Sans Pro" w:hAnsi="Source Sans Pro" w:eastAsia="Microsoft GothicNeo Light" w:cs="Quire Sans"/>
        </w:rPr>
        <w:t>Make sure the second chart</w:t>
      </w:r>
      <w:r w:rsidR="00F00686">
        <w:rPr>
          <w:rFonts w:ascii="Source Sans Pro" w:hAnsi="Source Sans Pro" w:eastAsia="Microsoft GothicNeo Light" w:cs="Quire Sans"/>
        </w:rPr>
        <w:t xml:space="preserve"> is on the division that represents your program (see the </w:t>
      </w:r>
      <w:r w:rsidR="00E805A5">
        <w:rPr>
          <w:rFonts w:ascii="Source Sans Pro" w:hAnsi="Source Sans Pro" w:eastAsia="Microsoft GothicNeo Light" w:cs="Quire Sans"/>
        </w:rPr>
        <w:t>blue Division filter).</w:t>
      </w:r>
    </w:p>
    <w:p w:rsidRPr="00F00686" w:rsidR="00E805A5" w:rsidP="00F00686" w:rsidRDefault="00E805A5" w14:paraId="4B5EAF4F" w14:textId="6E815BAD">
      <w:pPr>
        <w:pStyle w:val="ListParagraph"/>
        <w:numPr>
          <w:ilvl w:val="0"/>
          <w:numId w:val="5"/>
        </w:numPr>
        <w:rPr>
          <w:rFonts w:ascii="Source Sans Pro" w:hAnsi="Source Sans Pro" w:eastAsia="Microsoft GothicNeo Light" w:cs="Quire Sans"/>
        </w:rPr>
      </w:pPr>
      <w:r>
        <w:rPr>
          <w:rFonts w:ascii="Source Sans Pro" w:hAnsi="Source Sans Pro" w:eastAsia="Microsoft GothicNeo Light" w:cs="Quire Sans"/>
        </w:rPr>
        <w:t>Make sure the third chart is on the subject(s) that represents your program (see the blue filter above the chart).</w:t>
      </w:r>
    </w:p>
    <w:p w:rsidRPr="00122F11" w:rsidR="004E1A74" w:rsidP="004E1A74" w:rsidRDefault="00CC1CBA" w14:paraId="26FBB54C" w14:textId="71DCA479">
      <w:pPr>
        <w:pStyle w:val="ListParagraph"/>
        <w:numPr>
          <w:ilvl w:val="0"/>
          <w:numId w:val="5"/>
        </w:numPr>
        <w:rPr>
          <w:rFonts w:ascii="Source Sans Pro" w:hAnsi="Source Sans Pro" w:eastAsia="Microsoft GothicNeo Light" w:cs="Quire Sans"/>
        </w:rPr>
      </w:pPr>
      <w:r>
        <w:rPr>
          <w:rFonts w:ascii="Source Sans Pro" w:hAnsi="Source Sans Pro" w:eastAsia="Microsoft GothicNeo Light" w:cs="Quire Sans"/>
        </w:rPr>
        <w:t>The fourth chart uses the filters on the right to disaggregate</w:t>
      </w:r>
      <w:r w:rsidR="00684992">
        <w:rPr>
          <w:rFonts w:ascii="Source Sans Pro" w:hAnsi="Source Sans Pro" w:eastAsia="Microsoft GothicNeo Light" w:cs="Quire Sans"/>
        </w:rPr>
        <w:t xml:space="preserve"> program course completion rates by achievement gap groups.</w:t>
      </w:r>
    </w:p>
    <w:p w:rsidR="004E1A74" w:rsidP="004E1A74" w:rsidRDefault="00AB2CBA" w14:paraId="0C2C0EBD" w14:textId="48256AE5">
      <w:pPr>
        <w:pStyle w:val="ListParagraph"/>
        <w:numPr>
          <w:ilvl w:val="0"/>
          <w:numId w:val="5"/>
        </w:numPr>
        <w:rPr>
          <w:rFonts w:ascii="Source Sans Pro" w:hAnsi="Source Sans Pro" w:eastAsia="Microsoft GothicNeo Light" w:cs="Quire Sans"/>
        </w:rPr>
      </w:pPr>
      <w:r>
        <w:rPr>
          <w:rFonts w:ascii="Source Sans Pro" w:hAnsi="Source Sans Pro" w:eastAsia="Microsoft GothicNeo Light" w:cs="Quire Sans"/>
          <w:noProof/>
        </w:rPr>
        <mc:AlternateContent>
          <mc:Choice Requires="wps">
            <w:drawing>
              <wp:anchor distT="0" distB="0" distL="114300" distR="114300" simplePos="0" relativeHeight="251659264" behindDoc="0" locked="0" layoutInCell="1" allowOverlap="1" wp14:anchorId="48F86D47" wp14:editId="6E740C3A">
                <wp:simplePos x="0" y="0"/>
                <wp:positionH relativeFrom="column">
                  <wp:posOffset>4096512</wp:posOffset>
                </wp:positionH>
                <wp:positionV relativeFrom="paragraph">
                  <wp:posOffset>212852</wp:posOffset>
                </wp:positionV>
                <wp:extent cx="899770" cy="658368"/>
                <wp:effectExtent l="19050" t="19050" r="53340" b="66040"/>
                <wp:wrapNone/>
                <wp:docPr id="3" name="Straight Arrow Connector 3"/>
                <wp:cNvGraphicFramePr/>
                <a:graphic xmlns:a="http://schemas.openxmlformats.org/drawingml/2006/main">
                  <a:graphicData uri="http://schemas.microsoft.com/office/word/2010/wordprocessingShape">
                    <wps:wsp>
                      <wps:cNvCnPr/>
                      <wps:spPr>
                        <a:xfrm>
                          <a:off x="0" y="0"/>
                          <a:ext cx="899770" cy="658368"/>
                        </a:xfrm>
                        <a:prstGeom prst="straightConnector1">
                          <a:avLst/>
                        </a:prstGeom>
                        <a:ln w="57150">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41A5F1F2">
                <v:path fillok="f" arrowok="t" o:connecttype="none"/>
                <o:lock v:ext="edit" shapetype="t"/>
              </v:shapetype>
              <v:shape id="Straight Arrow Connector 3" style="position:absolute;margin-left:322.55pt;margin-top:16.75pt;width:70.85pt;height: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">
                <v:stroke joinstyle="miter" endarrow="block"/>
              </v:shape>
            </w:pict>
          </mc:Fallback>
        </mc:AlternateContent>
      </w:r>
      <w:r w:rsidR="008C429B">
        <w:rPr>
          <w:rFonts w:ascii="Source Sans Pro" w:hAnsi="Source Sans Pro" w:eastAsia="Microsoft GothicNeo Light" w:cs="Quire Sans"/>
        </w:rPr>
        <w:t>Click on the box with the downward arrow (on the bottom menu bar</w:t>
      </w:r>
      <w:r w:rsidR="004805EB">
        <w:rPr>
          <w:rFonts w:ascii="Source Sans Pro" w:hAnsi="Source Sans Pro" w:eastAsia="Microsoft GothicNeo Light" w:cs="Quire Sans"/>
        </w:rPr>
        <w:t>)</w:t>
      </w:r>
    </w:p>
    <w:p w:rsidRPr="00431E34" w:rsidR="00431E34" w:rsidP="00431E34" w:rsidRDefault="00431E34" w14:paraId="5891080D" w14:textId="61660564">
      <w:pPr>
        <w:jc w:val="center"/>
        <w:rPr>
          <w:rFonts w:ascii="Source Sans Pro" w:hAnsi="Source Sans Pro" w:eastAsia="Microsoft GothicNeo Light" w:cs="Quire Sans"/>
        </w:rPr>
      </w:pPr>
      <w:r>
        <w:rPr>
          <w:noProof/>
        </w:rPr>
        <w:drawing>
          <wp:inline distT="0" distB="0" distL="0" distR="0" wp14:anchorId="1874396F" wp14:editId="211FD059">
            <wp:extent cx="5380965" cy="884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012" t="44310" r="26104" b="41153"/>
                    <a:stretch/>
                  </pic:blipFill>
                  <pic:spPr bwMode="auto">
                    <a:xfrm>
                      <a:off x="0" y="0"/>
                      <a:ext cx="5514340" cy="906770"/>
                    </a:xfrm>
                    <a:prstGeom prst="rect">
                      <a:avLst/>
                    </a:prstGeom>
                    <a:ln>
                      <a:noFill/>
                    </a:ln>
                    <a:extLst>
                      <a:ext uri="{53640926-AAD7-44D8-BBD7-CCE9431645EC}">
                        <a14:shadowObscured xmlns:a14="http://schemas.microsoft.com/office/drawing/2010/main"/>
                      </a:ext>
                    </a:extLst>
                  </pic:spPr>
                </pic:pic>
              </a:graphicData>
            </a:graphic>
          </wp:inline>
        </w:drawing>
      </w:r>
    </w:p>
    <w:p w:rsidR="00013C34" w:rsidP="004E1A74" w:rsidRDefault="008B4C6C" w14:paraId="2F7E96C3" w14:textId="3DFC3FA0">
      <w:pPr>
        <w:pStyle w:val="ListParagraph"/>
        <w:numPr>
          <w:ilvl w:val="0"/>
          <w:numId w:val="5"/>
        </w:numPr>
        <w:rPr>
          <w:rFonts w:ascii="Source Sans Pro" w:hAnsi="Source Sans Pro" w:eastAsia="Microsoft GothicNeo Light" w:cs="Quire Sans"/>
        </w:rPr>
      </w:pPr>
      <w:r>
        <w:rPr>
          <w:rFonts w:ascii="Source Sans Pro" w:hAnsi="Source Sans Pro" w:eastAsia="Microsoft GothicNeo Light" w:cs="Quire Sans"/>
        </w:rPr>
        <w:t xml:space="preserve">Select </w:t>
      </w:r>
      <w:r w:rsidR="00585FFA">
        <w:rPr>
          <w:rFonts w:ascii="Source Sans Pro" w:hAnsi="Source Sans Pro" w:eastAsia="Microsoft GothicNeo Light" w:cs="Quire Sans"/>
        </w:rPr>
        <w:t xml:space="preserve">the </w:t>
      </w:r>
      <w:r w:rsidR="00B83336">
        <w:rPr>
          <w:rFonts w:ascii="Source Sans Pro" w:hAnsi="Source Sans Pro" w:eastAsia="Microsoft GothicNeo Light" w:cs="Quire Sans"/>
        </w:rPr>
        <w:t>PowerPoint</w:t>
      </w:r>
      <w:r w:rsidR="00585FFA">
        <w:rPr>
          <w:rFonts w:ascii="Source Sans Pro" w:hAnsi="Source Sans Pro" w:eastAsia="Microsoft GothicNeo Light" w:cs="Quire Sans"/>
        </w:rPr>
        <w:t xml:space="preserve"> option from the pop-up menu</w:t>
      </w:r>
      <w:r w:rsidR="005C37A8">
        <w:rPr>
          <w:rFonts w:ascii="Source Sans Pro" w:hAnsi="Source Sans Pro" w:eastAsia="Microsoft GothicNeo Light" w:cs="Quire Sans"/>
        </w:rPr>
        <w:t>.</w:t>
      </w:r>
    </w:p>
    <w:p w:rsidRPr="00122F11" w:rsidR="005C37A8" w:rsidP="00A106D7" w:rsidRDefault="00AB2CBA" w14:paraId="76AA6EA7" w14:textId="5E82BA24">
      <w:pPr>
        <w:pStyle w:val="ListParagraph"/>
        <w:rPr>
          <w:rFonts w:ascii="Source Sans Pro" w:hAnsi="Source Sans Pro" w:eastAsia="Microsoft GothicNeo Light" w:cs="Quire Sans"/>
        </w:rPr>
      </w:pPr>
      <w:r>
        <w:rPr>
          <w:rFonts w:ascii="Source Sans Pro" w:hAnsi="Source Sans Pro" w:eastAsia="Microsoft GothicNeo Light" w:cs="Quire Sans"/>
          <w:noProof/>
        </w:rPr>
        <mc:AlternateContent>
          <mc:Choice Requires="wps">
            <w:drawing>
              <wp:anchor distT="0" distB="0" distL="114300" distR="114300" simplePos="0" relativeHeight="251661312" behindDoc="0" locked="0" layoutInCell="1" allowOverlap="1" wp14:anchorId="12A75689" wp14:editId="07E86E05">
                <wp:simplePos x="0" y="0"/>
                <wp:positionH relativeFrom="margin">
                  <wp:posOffset>1506931</wp:posOffset>
                </wp:positionH>
                <wp:positionV relativeFrom="paragraph">
                  <wp:posOffset>55829</wp:posOffset>
                </wp:positionV>
                <wp:extent cx="1221080" cy="1104595"/>
                <wp:effectExtent l="38100" t="19050" r="36830" b="57785"/>
                <wp:wrapNone/>
                <wp:docPr id="4" name="Straight Arrow Connector 4"/>
                <wp:cNvGraphicFramePr/>
                <a:graphic xmlns:a="http://schemas.openxmlformats.org/drawingml/2006/main">
                  <a:graphicData uri="http://schemas.microsoft.com/office/word/2010/wordprocessingShape">
                    <wps:wsp>
                      <wps:cNvCnPr/>
                      <wps:spPr>
                        <a:xfrm flipH="1">
                          <a:off x="0" y="0"/>
                          <a:ext cx="1221080" cy="1104595"/>
                        </a:xfrm>
                        <a:prstGeom prst="straightConnector1">
                          <a:avLst/>
                        </a:prstGeom>
                        <a:ln w="57150">
                          <a:solidFill>
                            <a:srgbClr val="FF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118.65pt;margin-top:4.4pt;width:96.15pt;height:87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red"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" w14:anchorId="4DBC0D3E">
                <v:stroke joinstyle="miter" endarrow="block"/>
                <w10:wrap anchorx="margin"/>
              </v:shape>
            </w:pict>
          </mc:Fallback>
        </mc:AlternateContent>
      </w:r>
      <w:r w:rsidR="005C37A8">
        <w:rPr>
          <w:noProof/>
        </w:rPr>
        <w:drawing>
          <wp:inline distT="0" distB="0" distL="0" distR="0" wp14:anchorId="2A68AA72" wp14:editId="23D4583C">
            <wp:extent cx="1803705" cy="1814169"/>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021" t="40900" r="38573" b="17495"/>
                    <a:stretch/>
                  </pic:blipFill>
                  <pic:spPr bwMode="auto">
                    <a:xfrm>
                      <a:off x="0" y="0"/>
                      <a:ext cx="1819719" cy="1830275"/>
                    </a:xfrm>
                    <a:prstGeom prst="rect">
                      <a:avLst/>
                    </a:prstGeom>
                    <a:ln>
                      <a:noFill/>
                    </a:ln>
                    <a:extLst>
                      <a:ext uri="{53640926-AAD7-44D8-BBD7-CCE9431645EC}">
                        <a14:shadowObscured xmlns:a14="http://schemas.microsoft.com/office/drawing/2010/main"/>
                      </a:ext>
                    </a:extLst>
                  </pic:spPr>
                </pic:pic>
              </a:graphicData>
            </a:graphic>
          </wp:inline>
        </w:drawing>
      </w:r>
    </w:p>
    <w:p w:rsidR="00B728F2" w:rsidP="00B728F2" w:rsidRDefault="009F226C" w14:paraId="4EA9A9B7" w14:textId="14F0FFE1">
      <w:pPr>
        <w:rPr>
          <w:rFonts w:ascii="Source Sans Pro" w:hAnsi="Source Sans Pro" w:eastAsia="Microsoft GothicNeo Light" w:cs="Quire Sans"/>
        </w:rPr>
      </w:pPr>
      <w:r>
        <w:rPr>
          <w:rFonts w:ascii="Source Sans Pro" w:hAnsi="Source Sans Pro" w:eastAsia="Microsoft GothicNeo Light" w:cs="Quire Sans"/>
        </w:rPr>
        <w:t>A PowerPoint slide of the data will be downloaded.  You can use the copy/paste funct</w:t>
      </w:r>
      <w:r w:rsidR="00534F44">
        <w:rPr>
          <w:rFonts w:ascii="Source Sans Pro" w:hAnsi="Source Sans Pro" w:eastAsia="Microsoft GothicNeo Light" w:cs="Quire Sans"/>
        </w:rPr>
        <w:t>ion in PowerPoint to copy and paste the image to this document.</w:t>
      </w:r>
    </w:p>
    <w:p w:rsidR="00534F44" w:rsidP="00B728F2" w:rsidRDefault="00534F44" w14:paraId="7C9511A8" w14:textId="7DD35FB3">
      <w:pPr>
        <w:rPr>
          <w:rFonts w:ascii="Source Sans Pro" w:hAnsi="Source Sans Pro" w:eastAsia="Microsoft GothicNeo Light" w:cs="Quire Sans"/>
        </w:rPr>
      </w:pPr>
    </w:p>
    <w:p w:rsidR="00534F44" w:rsidP="00B728F2" w:rsidRDefault="00534F44" w14:paraId="310B5807" w14:textId="1B3CE414">
      <w:pPr>
        <w:rPr>
          <w:rFonts w:ascii="Source Sans Pro" w:hAnsi="Source Sans Pro" w:eastAsia="Microsoft GothicNeo Light" w:cs="Quire Sans"/>
        </w:rPr>
      </w:pPr>
    </w:p>
    <w:p w:rsidR="00534F44" w:rsidP="00B728F2" w:rsidRDefault="00534F44" w14:paraId="0A069D73" w14:textId="3AD2F183">
      <w:pPr>
        <w:rPr>
          <w:rFonts w:ascii="Source Sans Pro" w:hAnsi="Source Sans Pro" w:eastAsia="Microsoft GothicNeo Light" w:cs="Quire Sans"/>
        </w:rPr>
      </w:pPr>
    </w:p>
    <w:p w:rsidR="00534F44" w:rsidP="00B728F2" w:rsidRDefault="00860A3B" w14:paraId="4987F2ED" w14:textId="35DDE1D4">
      <w:pPr>
        <w:rPr>
          <w:rFonts w:ascii="Source Sans Pro" w:hAnsi="Source Sans Pro" w:eastAsia="Microsoft GothicNeo Light" w:cs="Quire Sans"/>
        </w:rPr>
      </w:pPr>
      <w:r>
        <w:rPr>
          <w:rFonts w:ascii="Source Sans Pro" w:hAnsi="Source Sans Pro" w:eastAsia="Microsoft GothicNeo Light" w:cs="Quire Sans"/>
        </w:rPr>
        <w:lastRenderedPageBreak/>
        <w:t>[Paste the image here]</w:t>
      </w:r>
    </w:p>
    <w:p w:rsidR="00202504" w:rsidP="00B728F2" w:rsidRDefault="00202504" w14:paraId="60A83021" w14:textId="2F4B3FCD">
      <w:pPr>
        <w:rPr>
          <w:rFonts w:ascii="Source Sans Pro" w:hAnsi="Source Sans Pro" w:eastAsia="Microsoft GothicNeo Light" w:cs="Quire Sans"/>
        </w:rPr>
      </w:pPr>
    </w:p>
    <w:p w:rsidR="00202504" w:rsidP="00B728F2" w:rsidRDefault="00202504" w14:paraId="74DB5ED5" w14:textId="1ED1F689">
      <w:pPr>
        <w:rPr>
          <w:rFonts w:ascii="Source Sans Pro" w:hAnsi="Source Sans Pro" w:eastAsia="Microsoft GothicNeo Light" w:cs="Quire Sans"/>
        </w:rPr>
      </w:pPr>
    </w:p>
    <w:p w:rsidR="00202504" w:rsidP="00B728F2" w:rsidRDefault="00202504" w14:paraId="77EBA1A2" w14:textId="25A4C913">
      <w:pPr>
        <w:rPr>
          <w:rFonts w:ascii="Source Sans Pro" w:hAnsi="Source Sans Pro" w:eastAsia="Microsoft GothicNeo Light" w:cs="Quire Sans"/>
        </w:rPr>
      </w:pPr>
    </w:p>
    <w:p w:rsidR="00202504" w:rsidP="00B728F2" w:rsidRDefault="00202504" w14:paraId="3DC2B63E" w14:textId="71D64847">
      <w:pPr>
        <w:rPr>
          <w:rFonts w:ascii="Source Sans Pro" w:hAnsi="Source Sans Pro" w:eastAsia="Microsoft GothicNeo Light" w:cs="Quire Sans"/>
        </w:rPr>
      </w:pPr>
    </w:p>
    <w:p w:rsidR="2F68FF84" w:rsidRDefault="2F68FF84" w14:paraId="2348A441" w14:textId="1D47D025">
      <w:r>
        <w:br w:type="page"/>
      </w:r>
    </w:p>
    <w:p w:rsidRPr="00122F11" w:rsidR="00202504" w:rsidP="00B728F2" w:rsidRDefault="00202504" w14:paraId="449FD13E" w14:textId="77777777">
      <w:pPr>
        <w:rPr>
          <w:rFonts w:ascii="Source Sans Pro" w:hAnsi="Source Sans Pro" w:eastAsia="Microsoft GothicNeo Light" w:cs="Quire Sans"/>
        </w:rPr>
      </w:pPr>
    </w:p>
    <w:p w:rsidRPr="00122F11" w:rsidR="00B13A5D" w:rsidP="00B13A5D" w:rsidRDefault="00B728F2" w14:paraId="194ABD67" w14:textId="5BA77F6D">
      <w:pPr>
        <w:pStyle w:val="ListParagraph"/>
        <w:numPr>
          <w:ilvl w:val="0"/>
          <w:numId w:val="8"/>
        </w:numPr>
        <w:rPr>
          <w:rFonts w:ascii="Source Sans Pro" w:hAnsi="Source Sans Pro" w:eastAsia="Microsoft GothicNeo Light" w:cs="Quire Sans"/>
        </w:rPr>
      </w:pPr>
      <w:r w:rsidRPr="00122F11">
        <w:rPr>
          <w:rFonts w:ascii="Source Sans Pro" w:hAnsi="Source Sans Pro" w:eastAsia="Microsoft GothicNeo Light" w:cs="Quire Sans"/>
        </w:rPr>
        <w:t xml:space="preserve"> Examine and </w:t>
      </w:r>
      <w:r w:rsidRPr="002A082C">
        <w:rPr>
          <w:rFonts w:ascii="Source Sans Pro" w:hAnsi="Source Sans Pro" w:eastAsia="Microsoft GothicNeo Light" w:cs="Quire Sans"/>
          <w:b/>
          <w:bCs/>
          <w:i/>
          <w:iCs/>
        </w:rPr>
        <w:t>describe</w:t>
      </w:r>
      <w:r w:rsidRPr="00122F11">
        <w:rPr>
          <w:rFonts w:ascii="Source Sans Pro" w:hAnsi="Source Sans Pro" w:eastAsia="Microsoft GothicNeo Light" w:cs="Quire Sans"/>
        </w:rPr>
        <w:t xml:space="preserve"> the differences and similarities between the </w:t>
      </w:r>
      <w:r w:rsidR="006C2994">
        <w:rPr>
          <w:rFonts w:ascii="Source Sans Pro" w:hAnsi="Source Sans Pro" w:eastAsia="Microsoft GothicNeo Light" w:cs="Quire Sans"/>
        </w:rPr>
        <w:t xml:space="preserve">institution’s, and </w:t>
      </w:r>
      <w:r w:rsidRPr="00122F11">
        <w:rPr>
          <w:rFonts w:ascii="Source Sans Pro" w:hAnsi="Source Sans Pro" w:eastAsia="Microsoft GothicNeo Light" w:cs="Quire Sans"/>
        </w:rPr>
        <w:t xml:space="preserve">division’s overall successful course completion trends and </w:t>
      </w:r>
      <w:r w:rsidR="006C2994">
        <w:rPr>
          <w:rFonts w:ascii="Source Sans Pro" w:hAnsi="Source Sans Pro" w:eastAsia="Microsoft GothicNeo Light" w:cs="Quire Sans"/>
        </w:rPr>
        <w:t>your</w:t>
      </w:r>
      <w:r w:rsidRPr="00122F11">
        <w:rPr>
          <w:rFonts w:ascii="Source Sans Pro" w:hAnsi="Source Sans Pro" w:eastAsia="Microsoft GothicNeo Light" w:cs="Quire Sans"/>
        </w:rPr>
        <w:t xml:space="preserve"> </w:t>
      </w:r>
      <w:r w:rsidR="006C2994">
        <w:rPr>
          <w:rFonts w:ascii="Source Sans Pro" w:hAnsi="Source Sans Pro" w:eastAsia="Microsoft GothicNeo Light" w:cs="Quire Sans"/>
        </w:rPr>
        <w:t xml:space="preserve">program </w:t>
      </w:r>
      <w:r w:rsidRPr="00122F11">
        <w:rPr>
          <w:rFonts w:ascii="Source Sans Pro" w:hAnsi="Source Sans Pro" w:eastAsia="Microsoft GothicNeo Light" w:cs="Quire Sans"/>
        </w:rPr>
        <w:t>data trends</w:t>
      </w:r>
      <w:r w:rsidR="00721B2E">
        <w:rPr>
          <w:rFonts w:ascii="Source Sans Pro" w:hAnsi="Source Sans Pro" w:eastAsia="Microsoft GothicNeo Light" w:cs="Quire Sans"/>
        </w:rPr>
        <w:t>.</w:t>
      </w:r>
    </w:p>
    <w:tbl>
      <w:tblPr>
        <w:tblStyle w:val="TableGrid"/>
        <w:tblW w:w="0" w:type="auto"/>
        <w:jc w:val="center"/>
        <w:tblLook w:val="04A0" w:firstRow="1" w:lastRow="0" w:firstColumn="1" w:lastColumn="0" w:noHBand="0" w:noVBand="1"/>
      </w:tblPr>
      <w:tblGrid>
        <w:gridCol w:w="2337"/>
        <w:gridCol w:w="2337"/>
        <w:gridCol w:w="2338"/>
      </w:tblGrid>
      <w:tr w:rsidRPr="00122F11" w:rsidR="00281623" w:rsidTr="00281623" w14:paraId="51E3FD3B" w14:textId="77777777">
        <w:trPr>
          <w:jc w:val="center"/>
        </w:trPr>
        <w:tc>
          <w:tcPr>
            <w:tcW w:w="2337" w:type="dxa"/>
          </w:tcPr>
          <w:p w:rsidRPr="00122F11" w:rsidR="00281623" w:rsidP="00D84D85" w:rsidRDefault="00281623" w14:paraId="23843983" w14:textId="77777777">
            <w:pPr>
              <w:jc w:val="center"/>
              <w:rPr>
                <w:rFonts w:ascii="Source Sans Pro" w:hAnsi="Source Sans Pro" w:eastAsia="Microsoft GothicNeo Light" w:cs="Quire Sans"/>
                <w:b/>
                <w:bCs/>
              </w:rPr>
            </w:pPr>
          </w:p>
        </w:tc>
        <w:tc>
          <w:tcPr>
            <w:tcW w:w="2337" w:type="dxa"/>
            <w:shd w:val="clear" w:color="auto" w:fill="D9D9D9" w:themeFill="background1" w:themeFillShade="D9"/>
          </w:tcPr>
          <w:p w:rsidRPr="00122F11" w:rsidR="00281623" w:rsidP="00D84D85" w:rsidRDefault="00281623" w14:paraId="229F0CC4" w14:textId="23B7AFB7">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Fall Semester</w:t>
            </w:r>
          </w:p>
        </w:tc>
        <w:tc>
          <w:tcPr>
            <w:tcW w:w="2338" w:type="dxa"/>
            <w:shd w:val="clear" w:color="auto" w:fill="D9D9D9" w:themeFill="background1" w:themeFillShade="D9"/>
          </w:tcPr>
          <w:p w:rsidRPr="00122F11" w:rsidR="00281623" w:rsidP="00D84D85" w:rsidRDefault="00281623" w14:paraId="4AB97B31" w14:textId="02075DDD">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Spring Semester</w:t>
            </w:r>
          </w:p>
        </w:tc>
      </w:tr>
      <w:tr w:rsidRPr="00122F11" w:rsidR="00281623" w:rsidTr="00281623" w14:paraId="4B321A9F" w14:textId="77777777">
        <w:trPr>
          <w:jc w:val="center"/>
        </w:trPr>
        <w:tc>
          <w:tcPr>
            <w:tcW w:w="2337" w:type="dxa"/>
          </w:tcPr>
          <w:p w:rsidRPr="00122F11" w:rsidR="00281623" w:rsidP="00B13A5D" w:rsidRDefault="00281623" w14:paraId="3EB6D652" w14:textId="3B330168">
            <w:pPr>
              <w:rPr>
                <w:rFonts w:ascii="Source Sans Pro" w:hAnsi="Source Sans Pro" w:eastAsia="Microsoft GothicNeo Light" w:cs="Quire Sans"/>
                <w:b/>
                <w:bCs/>
              </w:rPr>
            </w:pPr>
            <w:r>
              <w:rPr>
                <w:rFonts w:ascii="Source Sans Pro" w:hAnsi="Source Sans Pro" w:eastAsia="Microsoft GothicNeo Light" w:cs="Quire Sans"/>
                <w:b/>
                <w:bCs/>
              </w:rPr>
              <w:t>Institution</w:t>
            </w:r>
          </w:p>
        </w:tc>
        <w:tc>
          <w:tcPr>
            <w:tcW w:w="2337" w:type="dxa"/>
          </w:tcPr>
          <w:p w:rsidRPr="00C92F82" w:rsidR="00281623" w:rsidP="00B13A5D" w:rsidRDefault="00281623" w14:paraId="0748D87E" w14:textId="77777777">
            <w:pPr>
              <w:rPr>
                <w:rFonts w:ascii="Source Sans Pro" w:hAnsi="Source Sans Pro" w:eastAsia="Microsoft GothicNeo Light" w:cs="Quire Sans"/>
                <w:sz w:val="22"/>
                <w:szCs w:val="22"/>
              </w:rPr>
            </w:pPr>
          </w:p>
        </w:tc>
        <w:tc>
          <w:tcPr>
            <w:tcW w:w="2338" w:type="dxa"/>
          </w:tcPr>
          <w:p w:rsidRPr="00C92F82" w:rsidR="00281623" w:rsidP="00B13A5D" w:rsidRDefault="00281623" w14:paraId="10A5FEF1" w14:textId="77777777">
            <w:pPr>
              <w:rPr>
                <w:rFonts w:ascii="Source Sans Pro" w:hAnsi="Source Sans Pro" w:eastAsia="Microsoft GothicNeo Light" w:cs="Quire Sans"/>
                <w:sz w:val="22"/>
                <w:szCs w:val="22"/>
              </w:rPr>
            </w:pPr>
          </w:p>
        </w:tc>
      </w:tr>
      <w:tr w:rsidRPr="00122F11" w:rsidR="00281623" w:rsidTr="00281623" w14:paraId="2B21E520" w14:textId="77777777">
        <w:trPr>
          <w:jc w:val="center"/>
        </w:trPr>
        <w:tc>
          <w:tcPr>
            <w:tcW w:w="2337" w:type="dxa"/>
          </w:tcPr>
          <w:p w:rsidRPr="00122F11" w:rsidR="00281623" w:rsidP="00B13A5D" w:rsidRDefault="00281623" w14:paraId="175D9BAA" w14:textId="38D38369">
            <w:pPr>
              <w:rPr>
                <w:rFonts w:ascii="Source Sans Pro" w:hAnsi="Source Sans Pro" w:eastAsia="Microsoft GothicNeo Light" w:cs="Quire Sans"/>
                <w:b/>
                <w:bCs/>
              </w:rPr>
            </w:pPr>
            <w:r w:rsidRPr="00122F11">
              <w:rPr>
                <w:rFonts w:ascii="Source Sans Pro" w:hAnsi="Source Sans Pro" w:eastAsia="Microsoft GothicNeo Light" w:cs="Quire Sans"/>
                <w:b/>
                <w:bCs/>
              </w:rPr>
              <w:t xml:space="preserve">Division </w:t>
            </w:r>
          </w:p>
        </w:tc>
        <w:tc>
          <w:tcPr>
            <w:tcW w:w="2337" w:type="dxa"/>
          </w:tcPr>
          <w:p w:rsidRPr="00C92F82" w:rsidR="00281623" w:rsidP="00B13A5D" w:rsidRDefault="00281623" w14:paraId="7D297AE2" w14:textId="77777777">
            <w:pPr>
              <w:rPr>
                <w:rFonts w:ascii="Source Sans Pro" w:hAnsi="Source Sans Pro" w:eastAsia="Microsoft GothicNeo Light" w:cs="Quire Sans"/>
                <w:sz w:val="22"/>
                <w:szCs w:val="22"/>
              </w:rPr>
            </w:pPr>
          </w:p>
        </w:tc>
        <w:tc>
          <w:tcPr>
            <w:tcW w:w="2338" w:type="dxa"/>
          </w:tcPr>
          <w:p w:rsidRPr="00C92F82" w:rsidR="00281623" w:rsidP="00B13A5D" w:rsidRDefault="00281623" w14:paraId="3B5C1DCC" w14:textId="77777777">
            <w:pPr>
              <w:rPr>
                <w:rFonts w:ascii="Source Sans Pro" w:hAnsi="Source Sans Pro" w:eastAsia="Microsoft GothicNeo Light" w:cs="Quire Sans"/>
                <w:sz w:val="22"/>
                <w:szCs w:val="22"/>
              </w:rPr>
            </w:pPr>
          </w:p>
        </w:tc>
      </w:tr>
      <w:tr w:rsidRPr="00122F11" w:rsidR="00281623" w:rsidTr="00281623" w14:paraId="16519B2A" w14:textId="77777777">
        <w:trPr>
          <w:jc w:val="center"/>
        </w:trPr>
        <w:tc>
          <w:tcPr>
            <w:tcW w:w="2337" w:type="dxa"/>
          </w:tcPr>
          <w:p w:rsidRPr="00122F11" w:rsidR="00281623" w:rsidP="00B13A5D" w:rsidRDefault="00281623" w14:paraId="1A337001" w14:textId="4E9073C6">
            <w:pPr>
              <w:rPr>
                <w:rFonts w:ascii="Source Sans Pro" w:hAnsi="Source Sans Pro" w:eastAsia="Microsoft GothicNeo Light" w:cs="Quire Sans"/>
                <w:b/>
                <w:bCs/>
              </w:rPr>
            </w:pPr>
            <w:r w:rsidRPr="00122F11">
              <w:rPr>
                <w:rFonts w:ascii="Source Sans Pro" w:hAnsi="Source Sans Pro" w:eastAsia="Microsoft GothicNeo Light" w:cs="Quire Sans"/>
                <w:b/>
                <w:bCs/>
              </w:rPr>
              <w:t>Course</w:t>
            </w:r>
          </w:p>
        </w:tc>
        <w:tc>
          <w:tcPr>
            <w:tcW w:w="2337" w:type="dxa"/>
          </w:tcPr>
          <w:p w:rsidRPr="00C92F82" w:rsidR="00281623" w:rsidP="00B13A5D" w:rsidRDefault="00281623" w14:paraId="425CA3D7" w14:textId="77777777">
            <w:pPr>
              <w:rPr>
                <w:rFonts w:ascii="Source Sans Pro" w:hAnsi="Source Sans Pro" w:eastAsia="Microsoft GothicNeo Light" w:cs="Quire Sans"/>
                <w:sz w:val="22"/>
                <w:szCs w:val="22"/>
              </w:rPr>
            </w:pPr>
          </w:p>
        </w:tc>
        <w:tc>
          <w:tcPr>
            <w:tcW w:w="2338" w:type="dxa"/>
          </w:tcPr>
          <w:p w:rsidRPr="00C92F82" w:rsidR="00281623" w:rsidP="00B13A5D" w:rsidRDefault="00281623" w14:paraId="770641E6" w14:textId="77777777">
            <w:pPr>
              <w:rPr>
                <w:rFonts w:ascii="Source Sans Pro" w:hAnsi="Source Sans Pro" w:eastAsia="Microsoft GothicNeo Light" w:cs="Quire Sans"/>
                <w:sz w:val="22"/>
                <w:szCs w:val="22"/>
              </w:rPr>
            </w:pPr>
          </w:p>
        </w:tc>
      </w:tr>
      <w:tr w:rsidRPr="00122F11" w:rsidR="00281623" w:rsidTr="00281623" w14:paraId="0065BB4A" w14:textId="77777777">
        <w:trPr>
          <w:jc w:val="center"/>
        </w:trPr>
        <w:tc>
          <w:tcPr>
            <w:tcW w:w="2337" w:type="dxa"/>
          </w:tcPr>
          <w:p w:rsidRPr="00122F11" w:rsidR="00281623" w:rsidP="00B13A5D" w:rsidRDefault="00281623" w14:paraId="5A98DD10" w14:textId="6C1FA3B2">
            <w:pPr>
              <w:rPr>
                <w:rFonts w:ascii="Source Sans Pro" w:hAnsi="Source Sans Pro" w:eastAsia="Microsoft GothicNeo Light" w:cs="Quire Sans"/>
                <w:b/>
                <w:bCs/>
              </w:rPr>
            </w:pPr>
            <w:r w:rsidRPr="00122F11">
              <w:rPr>
                <w:rFonts w:ascii="Source Sans Pro" w:hAnsi="Source Sans Pro" w:eastAsia="Microsoft GothicNeo Light" w:cs="Quire Sans"/>
                <w:b/>
                <w:bCs/>
              </w:rPr>
              <w:t>Difference</w:t>
            </w:r>
          </w:p>
        </w:tc>
        <w:tc>
          <w:tcPr>
            <w:tcW w:w="2337" w:type="dxa"/>
          </w:tcPr>
          <w:p w:rsidRPr="00C92F82" w:rsidR="00281623" w:rsidP="00B13A5D" w:rsidRDefault="00281623" w14:paraId="35659EFB" w14:textId="77777777">
            <w:pPr>
              <w:rPr>
                <w:rFonts w:ascii="Source Sans Pro" w:hAnsi="Source Sans Pro" w:eastAsia="Microsoft GothicNeo Light" w:cs="Quire Sans"/>
                <w:sz w:val="22"/>
                <w:szCs w:val="22"/>
              </w:rPr>
            </w:pPr>
          </w:p>
        </w:tc>
        <w:tc>
          <w:tcPr>
            <w:tcW w:w="2338" w:type="dxa"/>
          </w:tcPr>
          <w:p w:rsidRPr="00C92F82" w:rsidR="00281623" w:rsidP="00B13A5D" w:rsidRDefault="00281623" w14:paraId="1690D9CE" w14:textId="77777777">
            <w:pPr>
              <w:rPr>
                <w:rFonts w:ascii="Source Sans Pro" w:hAnsi="Source Sans Pro" w:eastAsia="Microsoft GothicNeo Light" w:cs="Quire Sans"/>
                <w:sz w:val="22"/>
                <w:szCs w:val="22"/>
              </w:rPr>
            </w:pPr>
          </w:p>
        </w:tc>
      </w:tr>
    </w:tbl>
    <w:p w:rsidRPr="00122F11" w:rsidR="00B13A5D" w:rsidP="00B13A5D" w:rsidRDefault="00B13A5D" w14:paraId="1C176714" w14:textId="7889D42A">
      <w:pPr>
        <w:rPr>
          <w:rFonts w:ascii="Source Sans Pro" w:hAnsi="Source Sans Pro" w:eastAsia="Microsoft GothicNeo Light" w:cs="Quire Sans"/>
        </w:rPr>
      </w:pPr>
    </w:p>
    <w:p w:rsidR="00F65D4F" w:rsidP="00B13A5D" w:rsidRDefault="00F65D4F" w14:paraId="7DC1E32A" w14:textId="1C66680A">
      <w:pPr>
        <w:rPr>
          <w:rFonts w:ascii="Source Sans Pro" w:hAnsi="Source Sans Pro" w:eastAsia="Microsoft GothicNeo Light" w:cs="Quire Sans"/>
        </w:rPr>
      </w:pPr>
    </w:p>
    <w:p w:rsidR="002A082C" w:rsidP="00B13A5D" w:rsidRDefault="002A082C" w14:paraId="1FB21376" w14:textId="0DA168D1">
      <w:pPr>
        <w:rPr>
          <w:rFonts w:ascii="Source Sans Pro" w:hAnsi="Source Sans Pro" w:eastAsia="Microsoft GothicNeo Light" w:cs="Quire Sans"/>
        </w:rPr>
      </w:pPr>
    </w:p>
    <w:p w:rsidRPr="00122F11" w:rsidR="00F65D4F" w:rsidP="2F68FF84" w:rsidRDefault="00F65D4F" w14:paraId="34061B45" w14:noSpellErr="1" w14:textId="24721FCA">
      <w:pPr>
        <w:pStyle w:val="Normal"/>
        <w:rPr>
          <w:rFonts w:ascii="Source Sans Pro" w:hAnsi="Source Sans Pro" w:eastAsia="Microsoft GothicNeo Light" w:cs="Quire Sans"/>
        </w:rPr>
      </w:pPr>
    </w:p>
    <w:p w:rsidRPr="00122F11" w:rsidR="00F65D4F" w:rsidP="00F65D4F" w:rsidRDefault="00F65D4F" w14:paraId="39AB8182" w14:textId="7F044E7E">
      <w:pPr>
        <w:pStyle w:val="ListParagraph"/>
        <w:numPr>
          <w:ilvl w:val="0"/>
          <w:numId w:val="8"/>
        </w:numPr>
        <w:rPr>
          <w:rFonts w:ascii="Source Sans Pro" w:hAnsi="Source Sans Pro" w:eastAsia="Microsoft GothicNeo Light" w:cs="Quire Sans"/>
        </w:rPr>
      </w:pPr>
      <w:r w:rsidRPr="00122F11">
        <w:rPr>
          <w:rFonts w:ascii="Source Sans Pro" w:hAnsi="Source Sans Pro" w:eastAsia="Microsoft GothicNeo Light" w:cs="Quire Sans"/>
        </w:rPr>
        <w:t xml:space="preserve">Examine and </w:t>
      </w:r>
      <w:r w:rsidRPr="00504A51">
        <w:rPr>
          <w:rFonts w:ascii="Source Sans Pro" w:hAnsi="Source Sans Pro" w:eastAsia="Microsoft GothicNeo Light" w:cs="Quire Sans"/>
          <w:b/>
          <w:bCs/>
          <w:i/>
          <w:iCs/>
        </w:rPr>
        <w:t xml:space="preserve">describe </w:t>
      </w:r>
      <w:r w:rsidRPr="00122F11">
        <w:rPr>
          <w:rFonts w:ascii="Source Sans Pro" w:hAnsi="Source Sans Pro" w:eastAsia="Microsoft GothicNeo Light" w:cs="Quire Sans"/>
        </w:rPr>
        <w:t>differences and similarities between</w:t>
      </w:r>
      <w:r w:rsidR="00F16883">
        <w:rPr>
          <w:rFonts w:ascii="Source Sans Pro" w:hAnsi="Source Sans Pro" w:eastAsia="Microsoft GothicNeo Light" w:cs="Quire Sans"/>
        </w:rPr>
        <w:t xml:space="preserve"> your program’s</w:t>
      </w:r>
      <w:r w:rsidRPr="00122F11">
        <w:rPr>
          <w:rFonts w:ascii="Source Sans Pro" w:hAnsi="Source Sans Pro" w:eastAsia="Microsoft GothicNeo Light" w:cs="Quire Sans"/>
        </w:rPr>
        <w:t xml:space="preserve"> overall successful course completion trends and the </w:t>
      </w:r>
      <w:r w:rsidR="00F16883">
        <w:rPr>
          <w:rFonts w:ascii="Source Sans Pro" w:hAnsi="Source Sans Pro" w:eastAsia="Microsoft GothicNeo Light" w:cs="Quire Sans"/>
        </w:rPr>
        <w:t>dis</w:t>
      </w:r>
      <w:r w:rsidRPr="00122F11">
        <w:rPr>
          <w:rFonts w:ascii="Source Sans Pro" w:hAnsi="Source Sans Pro" w:eastAsia="Microsoft GothicNeo Light" w:cs="Quire Sans"/>
        </w:rPr>
        <w:t xml:space="preserve">aggregated data trends </w:t>
      </w:r>
      <w:r w:rsidR="00504A51">
        <w:rPr>
          <w:rFonts w:ascii="Source Sans Pro" w:hAnsi="Source Sans Pro" w:eastAsia="Microsoft GothicNeo Light" w:cs="Quire Sans"/>
        </w:rPr>
        <w:t>for difference achievement gap groups.</w:t>
      </w:r>
    </w:p>
    <w:tbl>
      <w:tblPr>
        <w:tblStyle w:val="TableGrid"/>
        <w:tblW w:w="0" w:type="auto"/>
        <w:tblLook w:val="04A0" w:firstRow="1" w:lastRow="0" w:firstColumn="1" w:lastColumn="0" w:noHBand="0" w:noVBand="1"/>
      </w:tblPr>
      <w:tblGrid>
        <w:gridCol w:w="2337"/>
        <w:gridCol w:w="2337"/>
        <w:gridCol w:w="2338"/>
        <w:gridCol w:w="2338"/>
      </w:tblGrid>
      <w:tr w:rsidRPr="00122F11" w:rsidR="00F65D4F" w:rsidTr="2F68FF84" w14:paraId="48FA6A4A" w14:textId="77777777">
        <w:tc>
          <w:tcPr>
            <w:tcW w:w="2337" w:type="dxa"/>
            <w:tcMar/>
          </w:tcPr>
          <w:p w:rsidRPr="00122F11" w:rsidR="00F65D4F" w:rsidP="009A3483" w:rsidRDefault="00F65D4F" w14:paraId="0394215C" w14:textId="77777777">
            <w:pPr>
              <w:rPr>
                <w:rFonts w:ascii="Source Sans Pro" w:hAnsi="Source Sans Pro" w:eastAsia="Microsoft GothicNeo Light" w:cs="Quire Sans"/>
              </w:rPr>
            </w:pPr>
          </w:p>
        </w:tc>
        <w:tc>
          <w:tcPr>
            <w:tcW w:w="2337" w:type="dxa"/>
            <w:shd w:val="clear" w:color="auto" w:fill="D9D9D9" w:themeFill="background1" w:themeFillShade="D9"/>
            <w:tcMar/>
          </w:tcPr>
          <w:p w:rsidRPr="00122F11" w:rsidR="00F65D4F" w:rsidP="00D84D85" w:rsidRDefault="00F65D4F" w14:paraId="64D084AF" w14:textId="77777777">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Fall Semester</w:t>
            </w:r>
          </w:p>
        </w:tc>
        <w:tc>
          <w:tcPr>
            <w:tcW w:w="2338" w:type="dxa"/>
            <w:shd w:val="clear" w:color="auto" w:fill="D9D9D9" w:themeFill="background1" w:themeFillShade="D9"/>
            <w:tcMar/>
          </w:tcPr>
          <w:p w:rsidRPr="00122F11" w:rsidR="00F65D4F" w:rsidP="00D84D85" w:rsidRDefault="00F65D4F" w14:paraId="2E7F2B9B" w14:textId="77777777">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Spring Semester</w:t>
            </w:r>
          </w:p>
        </w:tc>
        <w:tc>
          <w:tcPr>
            <w:tcW w:w="2338" w:type="dxa"/>
            <w:shd w:val="clear" w:color="auto" w:fill="D9D9D9" w:themeFill="background1" w:themeFillShade="D9"/>
            <w:tcMar/>
          </w:tcPr>
          <w:p w:rsidRPr="00122F11" w:rsidR="00F65D4F" w:rsidP="00D84D85" w:rsidRDefault="00F65D4F" w14:paraId="5FB8A0B7" w14:textId="77777777">
            <w:pPr>
              <w:jc w:val="center"/>
              <w:rPr>
                <w:rFonts w:ascii="Source Sans Pro" w:hAnsi="Source Sans Pro" w:eastAsia="Microsoft GothicNeo Light" w:cs="Quire Sans"/>
                <w:b/>
                <w:bCs/>
              </w:rPr>
            </w:pPr>
            <w:r w:rsidRPr="00122F11">
              <w:rPr>
                <w:rFonts w:ascii="Source Sans Pro" w:hAnsi="Source Sans Pro" w:eastAsia="Microsoft GothicNeo Light" w:cs="Quire Sans"/>
                <w:b/>
                <w:bCs/>
              </w:rPr>
              <w:t>Overall</w:t>
            </w:r>
          </w:p>
        </w:tc>
      </w:tr>
      <w:tr w:rsidRPr="00122F11" w:rsidR="00F65D4F" w:rsidTr="2F68FF84" w14:paraId="2B38C0F6" w14:textId="77777777">
        <w:tc>
          <w:tcPr>
            <w:tcW w:w="2337" w:type="dxa"/>
            <w:tcMar/>
          </w:tcPr>
          <w:p w:rsidRPr="00122F11" w:rsidR="00F65D4F" w:rsidP="009A3483" w:rsidRDefault="00F65D4F" w14:paraId="49CC829B" w14:textId="77777777">
            <w:pPr>
              <w:rPr>
                <w:rFonts w:ascii="Source Sans Pro" w:hAnsi="Source Sans Pro" w:eastAsia="Microsoft GothicNeo Light" w:cs="Quire Sans"/>
                <w:b/>
                <w:bCs/>
              </w:rPr>
            </w:pPr>
            <w:r w:rsidRPr="00122F11">
              <w:rPr>
                <w:rFonts w:ascii="Source Sans Pro" w:hAnsi="Source Sans Pro" w:eastAsia="Microsoft GothicNeo Light" w:cs="Quire Sans"/>
                <w:b/>
                <w:bCs/>
              </w:rPr>
              <w:t xml:space="preserve">Division </w:t>
            </w:r>
          </w:p>
        </w:tc>
        <w:tc>
          <w:tcPr>
            <w:tcW w:w="2337" w:type="dxa"/>
            <w:tcMar/>
          </w:tcPr>
          <w:p w:rsidRPr="007060B6" w:rsidR="00F65D4F" w:rsidP="009A3483" w:rsidRDefault="00F65D4F" w14:paraId="45BB5976" w14:textId="77777777">
            <w:pPr>
              <w:rPr>
                <w:rFonts w:ascii="Source Sans Pro" w:hAnsi="Source Sans Pro" w:eastAsia="Microsoft GothicNeo Light" w:cs="Quire Sans"/>
                <w:sz w:val="22"/>
                <w:szCs w:val="22"/>
              </w:rPr>
            </w:pPr>
          </w:p>
        </w:tc>
        <w:tc>
          <w:tcPr>
            <w:tcW w:w="2338" w:type="dxa"/>
            <w:tcMar/>
          </w:tcPr>
          <w:p w:rsidRPr="007060B6" w:rsidR="00F65D4F" w:rsidP="009A3483" w:rsidRDefault="00F65D4F" w14:paraId="3F63E5F3" w14:textId="77777777">
            <w:pPr>
              <w:rPr>
                <w:rFonts w:ascii="Source Sans Pro" w:hAnsi="Source Sans Pro" w:eastAsia="Microsoft GothicNeo Light" w:cs="Quire Sans"/>
                <w:sz w:val="22"/>
                <w:szCs w:val="22"/>
              </w:rPr>
            </w:pPr>
          </w:p>
        </w:tc>
        <w:tc>
          <w:tcPr>
            <w:tcW w:w="2338" w:type="dxa"/>
            <w:tcMar/>
          </w:tcPr>
          <w:p w:rsidRPr="007060B6" w:rsidR="00F65D4F" w:rsidP="009A3483" w:rsidRDefault="00F65D4F" w14:paraId="76796C32" w14:textId="77777777">
            <w:pPr>
              <w:rPr>
                <w:rFonts w:ascii="Source Sans Pro" w:hAnsi="Source Sans Pro" w:eastAsia="Microsoft GothicNeo Light" w:cs="Quire Sans"/>
                <w:sz w:val="22"/>
                <w:szCs w:val="22"/>
              </w:rPr>
            </w:pPr>
          </w:p>
        </w:tc>
      </w:tr>
      <w:tr w:rsidRPr="00122F11" w:rsidR="00F65D4F" w:rsidTr="2F68FF84" w14:paraId="7D6C3D08" w14:textId="77777777">
        <w:tc>
          <w:tcPr>
            <w:tcW w:w="2337" w:type="dxa"/>
            <w:tcMar/>
          </w:tcPr>
          <w:p w:rsidRPr="00122F11" w:rsidR="00F65D4F" w:rsidP="009A3483" w:rsidRDefault="00F65D4F" w14:paraId="3B4F6E84" w14:textId="77777777">
            <w:pPr>
              <w:rPr>
                <w:rFonts w:ascii="Source Sans Pro" w:hAnsi="Source Sans Pro" w:eastAsia="Microsoft GothicNeo Light" w:cs="Quire Sans"/>
                <w:b/>
                <w:bCs/>
              </w:rPr>
            </w:pPr>
            <w:r w:rsidRPr="00122F11">
              <w:rPr>
                <w:rFonts w:ascii="Source Sans Pro" w:hAnsi="Source Sans Pro" w:eastAsia="Microsoft GothicNeo Light" w:cs="Quire Sans"/>
                <w:b/>
                <w:bCs/>
              </w:rPr>
              <w:t>Program</w:t>
            </w:r>
          </w:p>
        </w:tc>
        <w:tc>
          <w:tcPr>
            <w:tcW w:w="2337" w:type="dxa"/>
            <w:tcMar/>
          </w:tcPr>
          <w:p w:rsidRPr="007060B6" w:rsidR="00F65D4F" w:rsidP="009A3483" w:rsidRDefault="00F65D4F" w14:paraId="714F8CED" w14:textId="77777777">
            <w:pPr>
              <w:rPr>
                <w:rFonts w:ascii="Source Sans Pro" w:hAnsi="Source Sans Pro" w:eastAsia="Microsoft GothicNeo Light" w:cs="Quire Sans"/>
                <w:sz w:val="22"/>
                <w:szCs w:val="22"/>
              </w:rPr>
            </w:pPr>
          </w:p>
        </w:tc>
        <w:tc>
          <w:tcPr>
            <w:tcW w:w="2338" w:type="dxa"/>
            <w:tcMar/>
          </w:tcPr>
          <w:p w:rsidRPr="007060B6" w:rsidR="00F65D4F" w:rsidP="009A3483" w:rsidRDefault="00F65D4F" w14:paraId="13DE4B2C" w14:textId="77777777">
            <w:pPr>
              <w:rPr>
                <w:rFonts w:ascii="Source Sans Pro" w:hAnsi="Source Sans Pro" w:eastAsia="Microsoft GothicNeo Light" w:cs="Quire Sans"/>
                <w:sz w:val="22"/>
                <w:szCs w:val="22"/>
              </w:rPr>
            </w:pPr>
          </w:p>
        </w:tc>
        <w:tc>
          <w:tcPr>
            <w:tcW w:w="2338" w:type="dxa"/>
            <w:tcMar/>
          </w:tcPr>
          <w:p w:rsidRPr="007060B6" w:rsidR="00F65D4F" w:rsidP="009A3483" w:rsidRDefault="00F65D4F" w14:paraId="51F6A030" w14:textId="77777777">
            <w:pPr>
              <w:rPr>
                <w:rFonts w:ascii="Source Sans Pro" w:hAnsi="Source Sans Pro" w:eastAsia="Microsoft GothicNeo Light" w:cs="Quire Sans"/>
                <w:sz w:val="22"/>
                <w:szCs w:val="22"/>
              </w:rPr>
            </w:pPr>
          </w:p>
        </w:tc>
      </w:tr>
      <w:tr w:rsidRPr="00122F11" w:rsidR="00F65D4F" w:rsidTr="2F68FF84" w14:paraId="65882A81" w14:textId="77777777">
        <w:tc>
          <w:tcPr>
            <w:tcW w:w="2337" w:type="dxa"/>
            <w:tcMar/>
          </w:tcPr>
          <w:p w:rsidRPr="00122F11" w:rsidR="00F65D4F" w:rsidP="009A3483" w:rsidRDefault="00ED2784" w14:paraId="3C6E55D1" w14:textId="43F06925">
            <w:pPr>
              <w:rPr>
                <w:rFonts w:ascii="Source Sans Pro" w:hAnsi="Source Sans Pro" w:eastAsia="Microsoft GothicNeo Light" w:cs="Quire Sans"/>
                <w:b w:val="1"/>
                <w:bCs w:val="1"/>
              </w:rPr>
            </w:pPr>
            <w:r w:rsidRPr="2F68FF84" w:rsidR="4B5C3603">
              <w:rPr>
                <w:rFonts w:ascii="Source Sans Pro" w:hAnsi="Source Sans Pro" w:eastAsia="Microsoft GothicNeo Light" w:cs="Quire Sans"/>
                <w:b w:val="1"/>
                <w:bCs w:val="1"/>
              </w:rPr>
              <w:t>Achievement Group</w:t>
            </w:r>
            <w:r w:rsidRPr="2F68FF84" w:rsidR="630919B5">
              <w:rPr>
                <w:rFonts w:ascii="Source Sans Pro" w:hAnsi="Source Sans Pro" w:eastAsia="Microsoft GothicNeo Light" w:cs="Quire Sans"/>
                <w:b w:val="1"/>
                <w:bCs w:val="1"/>
              </w:rPr>
              <w:t>?</w:t>
            </w:r>
          </w:p>
        </w:tc>
        <w:tc>
          <w:tcPr>
            <w:tcW w:w="2337" w:type="dxa"/>
            <w:tcMar/>
          </w:tcPr>
          <w:p w:rsidRPr="007060B6" w:rsidR="00F65D4F" w:rsidP="009A3483" w:rsidRDefault="00F65D4F" w14:paraId="6FDEFAC8" w14:textId="77777777">
            <w:pPr>
              <w:rPr>
                <w:rFonts w:ascii="Source Sans Pro" w:hAnsi="Source Sans Pro" w:eastAsia="Microsoft GothicNeo Light" w:cs="Quire Sans"/>
                <w:sz w:val="22"/>
                <w:szCs w:val="22"/>
              </w:rPr>
            </w:pPr>
          </w:p>
        </w:tc>
        <w:tc>
          <w:tcPr>
            <w:tcW w:w="2338" w:type="dxa"/>
            <w:tcMar/>
          </w:tcPr>
          <w:p w:rsidRPr="007060B6" w:rsidR="00F65D4F" w:rsidP="009A3483" w:rsidRDefault="00F65D4F" w14:paraId="5847ABE9" w14:textId="77777777">
            <w:pPr>
              <w:rPr>
                <w:rFonts w:ascii="Source Sans Pro" w:hAnsi="Source Sans Pro" w:eastAsia="Microsoft GothicNeo Light" w:cs="Quire Sans"/>
                <w:sz w:val="22"/>
                <w:szCs w:val="22"/>
              </w:rPr>
            </w:pPr>
          </w:p>
        </w:tc>
        <w:tc>
          <w:tcPr>
            <w:tcW w:w="2338" w:type="dxa"/>
            <w:tcMar/>
          </w:tcPr>
          <w:p w:rsidRPr="007060B6" w:rsidR="00F65D4F" w:rsidP="009A3483" w:rsidRDefault="00F65D4F" w14:paraId="509B0128" w14:textId="77777777">
            <w:pPr>
              <w:rPr>
                <w:rFonts w:ascii="Source Sans Pro" w:hAnsi="Source Sans Pro" w:eastAsia="Microsoft GothicNeo Light" w:cs="Quire Sans"/>
                <w:sz w:val="22"/>
                <w:szCs w:val="22"/>
              </w:rPr>
            </w:pPr>
          </w:p>
        </w:tc>
      </w:tr>
      <w:tr w:rsidRPr="00122F11" w:rsidR="00ED2784" w:rsidTr="2F68FF84" w14:paraId="6A48B7C3" w14:textId="77777777">
        <w:tc>
          <w:tcPr>
            <w:tcW w:w="2337" w:type="dxa"/>
            <w:tcMar/>
          </w:tcPr>
          <w:p w:rsidR="00ED2784" w:rsidP="009A3483" w:rsidRDefault="00ED2784" w14:paraId="77AF9B51" w14:textId="30BDAD0B">
            <w:pPr>
              <w:rPr>
                <w:rFonts w:ascii="Source Sans Pro" w:hAnsi="Source Sans Pro" w:eastAsia="Microsoft GothicNeo Light" w:cs="Quire Sans"/>
                <w:b w:val="1"/>
                <w:bCs w:val="1"/>
              </w:rPr>
            </w:pPr>
            <w:r w:rsidRPr="2F68FF84" w:rsidR="630919B5">
              <w:rPr>
                <w:rFonts w:ascii="Source Sans Pro" w:hAnsi="Source Sans Pro" w:eastAsia="Microsoft GothicNeo Light" w:cs="Quire Sans"/>
                <w:b w:val="1"/>
                <w:bCs w:val="1"/>
              </w:rPr>
              <w:t>Achievement Group?</w:t>
            </w:r>
          </w:p>
        </w:tc>
        <w:tc>
          <w:tcPr>
            <w:tcW w:w="2337" w:type="dxa"/>
            <w:tcMar/>
          </w:tcPr>
          <w:p w:rsidRPr="007060B6" w:rsidR="00ED2784" w:rsidP="009A3483" w:rsidRDefault="00ED2784" w14:paraId="26E6776D" w14:textId="77777777">
            <w:pPr>
              <w:rPr>
                <w:rFonts w:ascii="Source Sans Pro" w:hAnsi="Source Sans Pro" w:eastAsia="Microsoft GothicNeo Light" w:cs="Quire Sans"/>
                <w:sz w:val="22"/>
                <w:szCs w:val="22"/>
              </w:rPr>
            </w:pPr>
          </w:p>
        </w:tc>
        <w:tc>
          <w:tcPr>
            <w:tcW w:w="2338" w:type="dxa"/>
            <w:tcMar/>
          </w:tcPr>
          <w:p w:rsidRPr="007060B6" w:rsidR="00ED2784" w:rsidP="009A3483" w:rsidRDefault="00ED2784" w14:paraId="728053F5" w14:textId="77777777">
            <w:pPr>
              <w:rPr>
                <w:rFonts w:ascii="Source Sans Pro" w:hAnsi="Source Sans Pro" w:eastAsia="Microsoft GothicNeo Light" w:cs="Quire Sans"/>
                <w:sz w:val="22"/>
                <w:szCs w:val="22"/>
              </w:rPr>
            </w:pPr>
          </w:p>
        </w:tc>
        <w:tc>
          <w:tcPr>
            <w:tcW w:w="2338" w:type="dxa"/>
            <w:tcMar/>
          </w:tcPr>
          <w:p w:rsidRPr="007060B6" w:rsidR="00ED2784" w:rsidP="009A3483" w:rsidRDefault="00ED2784" w14:paraId="4021C328" w14:textId="77777777">
            <w:pPr>
              <w:rPr>
                <w:rFonts w:ascii="Source Sans Pro" w:hAnsi="Source Sans Pro" w:eastAsia="Microsoft GothicNeo Light" w:cs="Quire Sans"/>
                <w:sz w:val="22"/>
                <w:szCs w:val="22"/>
              </w:rPr>
            </w:pPr>
          </w:p>
        </w:tc>
      </w:tr>
      <w:tr w:rsidRPr="00122F11" w:rsidR="00ED2784" w:rsidTr="2F68FF84" w14:paraId="25D3AD6E" w14:textId="77777777">
        <w:tc>
          <w:tcPr>
            <w:tcW w:w="2337" w:type="dxa"/>
            <w:tcMar/>
          </w:tcPr>
          <w:p w:rsidR="00ED2784" w:rsidP="009A3483" w:rsidRDefault="00ED2784" w14:paraId="72B4D4CB" w14:textId="64352FD7">
            <w:pPr>
              <w:rPr>
                <w:rFonts w:ascii="Source Sans Pro" w:hAnsi="Source Sans Pro" w:eastAsia="Microsoft GothicNeo Light" w:cs="Quire Sans"/>
                <w:b w:val="1"/>
                <w:bCs w:val="1"/>
              </w:rPr>
            </w:pPr>
            <w:r w:rsidRPr="2F68FF84" w:rsidR="630919B5">
              <w:rPr>
                <w:rFonts w:ascii="Source Sans Pro" w:hAnsi="Source Sans Pro" w:eastAsia="Microsoft GothicNeo Light" w:cs="Quire Sans"/>
                <w:b w:val="1"/>
                <w:bCs w:val="1"/>
              </w:rPr>
              <w:t>Achievement Group?</w:t>
            </w:r>
          </w:p>
        </w:tc>
        <w:tc>
          <w:tcPr>
            <w:tcW w:w="2337" w:type="dxa"/>
            <w:tcMar/>
          </w:tcPr>
          <w:p w:rsidRPr="007060B6" w:rsidR="00ED2784" w:rsidP="009A3483" w:rsidRDefault="00ED2784" w14:paraId="1E5461F0" w14:textId="77777777">
            <w:pPr>
              <w:rPr>
                <w:rFonts w:ascii="Source Sans Pro" w:hAnsi="Source Sans Pro" w:eastAsia="Microsoft GothicNeo Light" w:cs="Quire Sans"/>
                <w:sz w:val="22"/>
                <w:szCs w:val="22"/>
              </w:rPr>
            </w:pPr>
          </w:p>
        </w:tc>
        <w:tc>
          <w:tcPr>
            <w:tcW w:w="2338" w:type="dxa"/>
            <w:tcMar/>
          </w:tcPr>
          <w:p w:rsidRPr="007060B6" w:rsidR="00ED2784" w:rsidP="009A3483" w:rsidRDefault="00ED2784" w14:paraId="263E0723" w14:textId="77777777">
            <w:pPr>
              <w:rPr>
                <w:rFonts w:ascii="Source Sans Pro" w:hAnsi="Source Sans Pro" w:eastAsia="Microsoft GothicNeo Light" w:cs="Quire Sans"/>
                <w:sz w:val="22"/>
                <w:szCs w:val="22"/>
              </w:rPr>
            </w:pPr>
          </w:p>
        </w:tc>
        <w:tc>
          <w:tcPr>
            <w:tcW w:w="2338" w:type="dxa"/>
            <w:tcMar/>
          </w:tcPr>
          <w:p w:rsidRPr="007060B6" w:rsidR="00ED2784" w:rsidP="009A3483" w:rsidRDefault="00ED2784" w14:paraId="34A4801D" w14:textId="77777777">
            <w:pPr>
              <w:rPr>
                <w:rFonts w:ascii="Source Sans Pro" w:hAnsi="Source Sans Pro" w:eastAsia="Microsoft GothicNeo Light" w:cs="Quire Sans"/>
                <w:sz w:val="22"/>
                <w:szCs w:val="22"/>
              </w:rPr>
            </w:pPr>
          </w:p>
        </w:tc>
      </w:tr>
      <w:tr w:rsidRPr="00122F11" w:rsidR="00ED2784" w:rsidTr="2F68FF84" w14:paraId="2F709501" w14:textId="77777777">
        <w:tc>
          <w:tcPr>
            <w:tcW w:w="2337" w:type="dxa"/>
            <w:tcMar/>
          </w:tcPr>
          <w:p w:rsidR="00ED2784" w:rsidP="009A3483" w:rsidRDefault="00ED2784" w14:paraId="3E7E0435" w14:textId="39739AD9">
            <w:pPr>
              <w:rPr>
                <w:rFonts w:ascii="Source Sans Pro" w:hAnsi="Source Sans Pro" w:eastAsia="Microsoft GothicNeo Light" w:cs="Quire Sans"/>
                <w:b w:val="1"/>
                <w:bCs w:val="1"/>
              </w:rPr>
            </w:pPr>
            <w:r w:rsidRPr="2F68FF84" w:rsidR="630919B5">
              <w:rPr>
                <w:rFonts w:ascii="Source Sans Pro" w:hAnsi="Source Sans Pro" w:eastAsia="Microsoft GothicNeo Light" w:cs="Quire Sans"/>
                <w:b w:val="1"/>
                <w:bCs w:val="1"/>
              </w:rPr>
              <w:t>Achievement Group?</w:t>
            </w:r>
          </w:p>
        </w:tc>
        <w:tc>
          <w:tcPr>
            <w:tcW w:w="2337" w:type="dxa"/>
            <w:tcMar/>
          </w:tcPr>
          <w:p w:rsidRPr="007060B6" w:rsidR="00ED2784" w:rsidP="009A3483" w:rsidRDefault="00ED2784" w14:paraId="03743282" w14:textId="77777777">
            <w:pPr>
              <w:rPr>
                <w:rFonts w:ascii="Source Sans Pro" w:hAnsi="Source Sans Pro" w:eastAsia="Microsoft GothicNeo Light" w:cs="Quire Sans"/>
                <w:sz w:val="22"/>
                <w:szCs w:val="22"/>
              </w:rPr>
            </w:pPr>
          </w:p>
        </w:tc>
        <w:tc>
          <w:tcPr>
            <w:tcW w:w="2338" w:type="dxa"/>
            <w:tcMar/>
          </w:tcPr>
          <w:p w:rsidRPr="007060B6" w:rsidR="00ED2784" w:rsidP="009A3483" w:rsidRDefault="00ED2784" w14:paraId="1BC2631F" w14:textId="77777777">
            <w:pPr>
              <w:rPr>
                <w:rFonts w:ascii="Source Sans Pro" w:hAnsi="Source Sans Pro" w:eastAsia="Microsoft GothicNeo Light" w:cs="Quire Sans"/>
                <w:sz w:val="22"/>
                <w:szCs w:val="22"/>
              </w:rPr>
            </w:pPr>
          </w:p>
        </w:tc>
        <w:tc>
          <w:tcPr>
            <w:tcW w:w="2338" w:type="dxa"/>
            <w:tcMar/>
          </w:tcPr>
          <w:p w:rsidRPr="007060B6" w:rsidR="00ED2784" w:rsidP="009A3483" w:rsidRDefault="00ED2784" w14:paraId="0B615117" w14:textId="77777777">
            <w:pPr>
              <w:rPr>
                <w:rFonts w:ascii="Source Sans Pro" w:hAnsi="Source Sans Pro" w:eastAsia="Microsoft GothicNeo Light" w:cs="Quire Sans"/>
                <w:sz w:val="22"/>
                <w:szCs w:val="22"/>
              </w:rPr>
            </w:pPr>
          </w:p>
        </w:tc>
      </w:tr>
    </w:tbl>
    <w:p w:rsidRPr="00122F11" w:rsidR="00F65D4F" w:rsidP="00F65D4F" w:rsidRDefault="00F65D4F" w14:paraId="33D381F0" w14:textId="77777777">
      <w:pPr>
        <w:rPr>
          <w:rFonts w:ascii="Source Sans Pro" w:hAnsi="Source Sans Pro" w:eastAsia="Microsoft GothicNeo Light" w:cs="Quire Sans"/>
        </w:rPr>
      </w:pPr>
    </w:p>
    <w:p w:rsidR="00081F90" w:rsidP="00202504" w:rsidRDefault="00081F90" w14:paraId="24115A3B" w14:textId="77777777">
      <w:pPr>
        <w:rPr>
          <w:rFonts w:ascii="Source Sans Pro" w:hAnsi="Source Sans Pro" w:eastAsia="Microsoft GothicNeo Light" w:cs="Quire Sans"/>
          <w:b/>
          <w:bCs/>
          <w:sz w:val="28"/>
          <w:szCs w:val="28"/>
        </w:rPr>
      </w:pPr>
    </w:p>
    <w:p w:rsidR="00081F90" w:rsidP="00202504" w:rsidRDefault="00081F90" w14:paraId="6FA3F95E" w14:textId="77777777">
      <w:pPr>
        <w:rPr>
          <w:rFonts w:ascii="Source Sans Pro" w:hAnsi="Source Sans Pro" w:eastAsia="Microsoft GothicNeo Light" w:cs="Quire Sans"/>
          <w:b/>
          <w:bCs/>
          <w:sz w:val="28"/>
          <w:szCs w:val="28"/>
        </w:rPr>
      </w:pPr>
    </w:p>
    <w:p w:rsidRPr="00BC6717" w:rsidR="00047663" w:rsidP="00202504" w:rsidRDefault="00723BF4" w14:paraId="6FDD357D" w14:textId="28DA6E45">
      <w:pPr>
        <w:rPr>
          <w:rFonts w:ascii="Source Sans Pro" w:hAnsi="Source Sans Pro" w:eastAsia="Microsoft GothicNeo Light" w:cs="Quire Sans"/>
          <w:vertAlign w:val="superscript"/>
        </w:rPr>
      </w:pPr>
      <w:r>
        <w:br w:type="page"/>
      </w:r>
      <w:r w:rsidRPr="1B6B596F" w:rsidR="00723BF4">
        <w:rPr>
          <w:rFonts w:ascii="Source Sans Pro" w:hAnsi="Source Sans Pro" w:eastAsia="Microsoft GothicNeo Light" w:cs="Quire Sans"/>
          <w:b w:val="1"/>
          <w:bCs w:val="1"/>
          <w:sz w:val="28"/>
          <w:szCs w:val="28"/>
        </w:rPr>
        <w:t>Section 2:  Course Enrollment &amp; Grade Distribution</w:t>
      </w:r>
      <w:r w:rsidRPr="1B6B596F" w:rsidR="00BC6717">
        <w:rPr>
          <w:rFonts w:ascii="Source Sans Pro" w:hAnsi="Source Sans Pro" w:eastAsia="Microsoft GothicNeo Light" w:cs="Quire Sans"/>
          <w:b w:val="1"/>
          <w:bCs w:val="1"/>
          <w:sz w:val="28"/>
          <w:szCs w:val="28"/>
          <w:vertAlign w:val="superscript"/>
        </w:rPr>
        <w:t xml:space="preserve"> 1.C.5</w:t>
      </w:r>
      <w:r w:rsidRPr="1B6B596F" w:rsidR="00D063F2">
        <w:rPr>
          <w:rFonts w:ascii="Source Sans Pro" w:hAnsi="Source Sans Pro" w:eastAsia="Microsoft GothicNeo Light" w:cs="Quire Sans"/>
          <w:b w:val="1"/>
          <w:bCs w:val="1"/>
          <w:sz w:val="28"/>
          <w:szCs w:val="28"/>
          <w:vertAlign w:val="superscript"/>
        </w:rPr>
        <w:t>, 1.D.2</w:t>
      </w:r>
    </w:p>
    <w:p w:rsidRPr="00122F11" w:rsidR="00891473" w:rsidP="00723BF4" w:rsidRDefault="00A75F80" w14:paraId="47656B80" w14:textId="3C01D49B">
      <w:pPr>
        <w:rPr>
          <w:rFonts w:ascii="Source Sans Pro" w:hAnsi="Source Sans Pro" w:eastAsia="Microsoft GothicNeo Light" w:cs="Quire Sans"/>
        </w:rPr>
      </w:pPr>
      <w:r>
        <w:rPr>
          <w:rFonts w:ascii="Source Sans Pro" w:hAnsi="Source Sans Pro" w:eastAsia="Microsoft GothicNeo Light" w:cs="Quire Sans"/>
        </w:rPr>
        <w:t xml:space="preserve">This section </w:t>
      </w:r>
      <w:r w:rsidR="00BC6717">
        <w:rPr>
          <w:rFonts w:ascii="Source Sans Pro" w:hAnsi="Source Sans Pro" w:eastAsia="Microsoft GothicNeo Light" w:cs="Quire Sans"/>
        </w:rPr>
        <w:t>considers</w:t>
      </w:r>
      <w:r>
        <w:rPr>
          <w:rFonts w:ascii="Source Sans Pro" w:hAnsi="Source Sans Pro" w:eastAsia="Microsoft GothicNeo Light" w:cs="Quire Sans"/>
        </w:rPr>
        <w:t xml:space="preserve"> </w:t>
      </w:r>
      <w:r w:rsidRPr="00122F11" w:rsidR="00891473">
        <w:rPr>
          <w:rFonts w:ascii="Source Sans Pro" w:hAnsi="Source Sans Pro" w:eastAsia="Microsoft GothicNeo Light" w:cs="Quire Sans"/>
        </w:rPr>
        <w:t>a deeper examination of student performance</w:t>
      </w:r>
      <w:r w:rsidR="008F37C7">
        <w:rPr>
          <w:rFonts w:ascii="Source Sans Pro" w:hAnsi="Source Sans Pro" w:eastAsia="Microsoft GothicNeo Light" w:cs="Quire Sans"/>
        </w:rPr>
        <w:t xml:space="preserve"> using average numeric grades per course</w:t>
      </w:r>
      <w:r w:rsidRPr="00122F11" w:rsidR="006F005B">
        <w:rPr>
          <w:rFonts w:ascii="Source Sans Pro" w:hAnsi="Source Sans Pro" w:eastAsia="Microsoft GothicNeo Light" w:cs="Quire Sans"/>
        </w:rPr>
        <w:t>. For this section, you will be comparing course enrollment and grade distribution trends</w:t>
      </w:r>
      <w:r w:rsidRPr="00122F11" w:rsidR="008D7D88">
        <w:rPr>
          <w:rFonts w:ascii="Source Sans Pro" w:hAnsi="Source Sans Pro" w:eastAsia="Microsoft GothicNeo Light" w:cs="Quire Sans"/>
        </w:rPr>
        <w:t xml:space="preserve"> for your course(s) with overall division data trends.</w:t>
      </w:r>
    </w:p>
    <w:p w:rsidRPr="00122F11" w:rsidR="008D7D88" w:rsidP="008D7D88" w:rsidRDefault="00CB4FA2" w14:paraId="205B7C4B" w14:textId="08C1F969">
      <w:pPr>
        <w:rPr>
          <w:rFonts w:ascii="Source Sans Pro" w:hAnsi="Source Sans Pro" w:eastAsia="Microsoft GothicNeo Light" w:cs="Quire Sans"/>
        </w:rPr>
      </w:pPr>
      <w:r>
        <w:rPr>
          <w:rFonts w:ascii="Source Sans Pro" w:hAnsi="Source Sans Pro" w:eastAsia="Microsoft GothicNeo Light" w:cs="Quire Sans"/>
        </w:rPr>
        <w:t xml:space="preserve">Go to the </w:t>
      </w:r>
      <w:r w:rsidRPr="0005291B">
        <w:rPr>
          <w:rFonts w:ascii="Source Sans Pro" w:hAnsi="Source Sans Pro" w:eastAsia="Microsoft GothicNeo Light" w:cs="Quire Sans"/>
          <w:b/>
          <w:bCs/>
        </w:rPr>
        <w:t>Academic Gaps</w:t>
      </w:r>
      <w:r>
        <w:rPr>
          <w:rFonts w:ascii="Source Sans Pro" w:hAnsi="Source Sans Pro" w:eastAsia="Microsoft GothicNeo Light" w:cs="Quire Sans"/>
        </w:rPr>
        <w:t xml:space="preserve"> Tab</w:t>
      </w:r>
      <w:r w:rsidR="006B0D2F">
        <w:rPr>
          <w:rFonts w:ascii="Source Sans Pro" w:hAnsi="Source Sans Pro" w:eastAsia="Microsoft GothicNeo Light" w:cs="Quire Sans"/>
        </w:rPr>
        <w:t xml:space="preserve"> and follow these steps.</w:t>
      </w:r>
      <w:r w:rsidR="006536E1">
        <w:rPr>
          <w:rFonts w:ascii="Source Sans Pro" w:hAnsi="Source Sans Pro" w:eastAsia="Microsoft GothicNeo Light" w:cs="Quire Sans"/>
        </w:rPr>
        <w:t xml:space="preserve">  You may also use </w:t>
      </w:r>
      <w:r w:rsidR="00091FF7">
        <w:rPr>
          <w:rFonts w:ascii="Source Sans Pro" w:hAnsi="Source Sans Pro" w:eastAsia="Microsoft GothicNeo Light" w:cs="Quire Sans"/>
        </w:rPr>
        <w:t>the GPA Trends tab to make this analysis.</w:t>
      </w:r>
    </w:p>
    <w:p w:rsidR="008D7D88" w:rsidP="0005291B" w:rsidRDefault="0005291B" w14:paraId="0CFD4CC4" w14:textId="497A5584">
      <w:pPr>
        <w:pStyle w:val="ListParagraph"/>
        <w:numPr>
          <w:ilvl w:val="0"/>
          <w:numId w:val="10"/>
        </w:numPr>
        <w:rPr>
          <w:rFonts w:ascii="Source Sans Pro" w:hAnsi="Source Sans Pro" w:eastAsia="Microsoft GothicNeo Light" w:cs="Quire Sans"/>
        </w:rPr>
      </w:pPr>
      <w:r>
        <w:rPr>
          <w:rFonts w:ascii="Source Sans Pro" w:hAnsi="Source Sans Pro" w:eastAsia="Microsoft GothicNeo Light" w:cs="Quire Sans"/>
        </w:rPr>
        <w:t>Make sure the Division, Subject, represents your division and program</w:t>
      </w:r>
      <w:r w:rsidRPr="00122F11" w:rsidR="008D7D88">
        <w:rPr>
          <w:rFonts w:ascii="Source Sans Pro" w:hAnsi="Source Sans Pro" w:eastAsia="Microsoft GothicNeo Light" w:cs="Quire Sans"/>
        </w:rPr>
        <w:t>.</w:t>
      </w:r>
      <w:r>
        <w:rPr>
          <w:rFonts w:ascii="Source Sans Pro" w:hAnsi="Source Sans Pro" w:eastAsia="Microsoft GothicNeo Light" w:cs="Quire Sans"/>
        </w:rPr>
        <w:t xml:space="preserve">  Also make sure the Academic Year </w:t>
      </w:r>
      <w:r w:rsidR="004E2C5E">
        <w:rPr>
          <w:rFonts w:ascii="Source Sans Pro" w:hAnsi="Source Sans Pro" w:eastAsia="Microsoft GothicNeo Light" w:cs="Quire Sans"/>
        </w:rPr>
        <w:t>is 2019.</w:t>
      </w:r>
    </w:p>
    <w:p w:rsidR="006B0D2F" w:rsidP="0005291B" w:rsidRDefault="003D52BB" w14:paraId="752F8D81" w14:textId="6458615D">
      <w:pPr>
        <w:pStyle w:val="ListParagraph"/>
        <w:numPr>
          <w:ilvl w:val="0"/>
          <w:numId w:val="10"/>
        </w:numPr>
        <w:rPr>
          <w:rFonts w:ascii="Source Sans Pro" w:hAnsi="Source Sans Pro" w:eastAsia="Microsoft GothicNeo Light" w:cs="Quire Sans"/>
        </w:rPr>
      </w:pPr>
      <w:r w:rsidRPr="2F68FF84" w:rsidR="003D52BB">
        <w:rPr>
          <w:rFonts w:ascii="Source Sans Pro" w:hAnsi="Source Sans Pro" w:eastAsia="Microsoft GothicNeo Light" w:cs="Quire Sans"/>
        </w:rPr>
        <w:t>Using the same steps as before, generate a PowerPoint image of the data and copy and paste it into this document</w:t>
      </w:r>
      <w:r w:rsidRPr="2F68FF84" w:rsidR="516FC1ED">
        <w:rPr>
          <w:rFonts w:ascii="Source Sans Pro" w:hAnsi="Source Sans Pro" w:eastAsia="Microsoft GothicNeo Light" w:cs="Quire Sans"/>
        </w:rPr>
        <w:t xml:space="preserve"> here.</w:t>
      </w:r>
    </w:p>
    <w:p w:rsidR="000341A1" w:rsidP="000341A1" w:rsidRDefault="000341A1" w14:paraId="062439A1" w14:textId="7AF50DF4">
      <w:pPr>
        <w:rPr>
          <w:rFonts w:ascii="Source Sans Pro" w:hAnsi="Source Sans Pro" w:eastAsia="Microsoft GothicNeo Light" w:cs="Quire Sans"/>
        </w:rPr>
      </w:pPr>
    </w:p>
    <w:p w:rsidR="000341A1" w:rsidP="000341A1" w:rsidRDefault="000341A1" w14:paraId="26253251" w14:textId="7C081DD2">
      <w:pPr>
        <w:rPr>
          <w:rFonts w:ascii="Source Sans Pro" w:hAnsi="Source Sans Pro" w:eastAsia="Microsoft GothicNeo Light" w:cs="Quire Sans"/>
        </w:rPr>
      </w:pPr>
    </w:p>
    <w:p w:rsidR="000341A1" w:rsidP="000341A1" w:rsidRDefault="000341A1" w14:paraId="5E6CFDAB" w14:textId="164C770B">
      <w:pPr>
        <w:rPr>
          <w:rFonts w:ascii="Source Sans Pro" w:hAnsi="Source Sans Pro" w:eastAsia="Microsoft GothicNeo Light" w:cs="Quire Sans"/>
        </w:rPr>
      </w:pPr>
    </w:p>
    <w:p w:rsidR="000341A1" w:rsidP="000341A1" w:rsidRDefault="000341A1" w14:paraId="0E7FA662" w14:textId="521EB8B8">
      <w:pPr>
        <w:rPr>
          <w:rFonts w:ascii="Source Sans Pro" w:hAnsi="Source Sans Pro" w:eastAsia="Microsoft GothicNeo Light" w:cs="Quire Sans"/>
        </w:rPr>
      </w:pPr>
    </w:p>
    <w:p w:rsidR="000341A1" w:rsidP="000341A1" w:rsidRDefault="000341A1" w14:paraId="7FA150BE" w14:textId="6AA38A6C">
      <w:pPr>
        <w:rPr>
          <w:rFonts w:ascii="Source Sans Pro" w:hAnsi="Source Sans Pro" w:eastAsia="Microsoft GothicNeo Light" w:cs="Quire Sans"/>
        </w:rPr>
      </w:pPr>
    </w:p>
    <w:p w:rsidR="000341A1" w:rsidP="000341A1" w:rsidRDefault="000341A1" w14:paraId="3BF99D93" w14:textId="52661505">
      <w:pPr>
        <w:rPr>
          <w:rFonts w:ascii="Source Sans Pro" w:hAnsi="Source Sans Pro" w:eastAsia="Microsoft GothicNeo Light" w:cs="Quire Sans"/>
        </w:rPr>
      </w:pPr>
    </w:p>
    <w:p w:rsidR="000341A1" w:rsidP="000341A1" w:rsidRDefault="000341A1" w14:paraId="3141326A" w14:textId="2D37DEEE">
      <w:pPr>
        <w:rPr>
          <w:rFonts w:ascii="Source Sans Pro" w:hAnsi="Source Sans Pro" w:eastAsia="Microsoft GothicNeo Light" w:cs="Quire Sans"/>
        </w:rPr>
      </w:pPr>
    </w:p>
    <w:p w:rsidR="000341A1" w:rsidP="000341A1" w:rsidRDefault="000341A1" w14:paraId="537022CE" w14:textId="00A787A6">
      <w:pPr>
        <w:rPr>
          <w:rFonts w:ascii="Source Sans Pro" w:hAnsi="Source Sans Pro" w:eastAsia="Microsoft GothicNeo Light" w:cs="Quire Sans"/>
        </w:rPr>
      </w:pPr>
    </w:p>
    <w:p w:rsidR="00117136" w:rsidP="000341A1" w:rsidRDefault="00117136" w14:paraId="360BAA78" w14:textId="4AF3F0DB">
      <w:pPr>
        <w:rPr>
          <w:rFonts w:ascii="Source Sans Pro" w:hAnsi="Source Sans Pro" w:eastAsia="Microsoft GothicNeo Light" w:cs="Quire Sans"/>
        </w:rPr>
      </w:pPr>
    </w:p>
    <w:p w:rsidR="003D52BB" w:rsidP="000341A1" w:rsidRDefault="003D52BB" w14:paraId="0B6BCFA3" w14:textId="42095E08">
      <w:pPr>
        <w:rPr>
          <w:rFonts w:ascii="Source Sans Pro" w:hAnsi="Source Sans Pro" w:eastAsia="Microsoft GothicNeo Light" w:cs="Quire Sans"/>
        </w:rPr>
      </w:pPr>
    </w:p>
    <w:p w:rsidR="003D52BB" w:rsidP="000341A1" w:rsidRDefault="003D52BB" w14:paraId="7C692D1F" w14:textId="69F504C1">
      <w:pPr>
        <w:rPr>
          <w:rFonts w:ascii="Source Sans Pro" w:hAnsi="Source Sans Pro" w:eastAsia="Microsoft GothicNeo Light" w:cs="Quire Sans"/>
        </w:rPr>
      </w:pPr>
    </w:p>
    <w:p w:rsidR="003D52BB" w:rsidP="000341A1" w:rsidRDefault="003D52BB" w14:paraId="77C4621C" w14:textId="43F4D1FE">
      <w:pPr>
        <w:rPr>
          <w:rFonts w:ascii="Source Sans Pro" w:hAnsi="Source Sans Pro" w:eastAsia="Microsoft GothicNeo Light" w:cs="Quire Sans"/>
        </w:rPr>
      </w:pPr>
    </w:p>
    <w:p w:rsidR="003D52BB" w:rsidP="000341A1" w:rsidRDefault="003D52BB" w14:paraId="2228E700" w14:textId="1632A9CB">
      <w:pPr>
        <w:rPr>
          <w:rFonts w:ascii="Source Sans Pro" w:hAnsi="Source Sans Pro" w:eastAsia="Microsoft GothicNeo Light" w:cs="Quire Sans"/>
        </w:rPr>
      </w:pPr>
    </w:p>
    <w:p w:rsidR="003D52BB" w:rsidP="000341A1" w:rsidRDefault="003D52BB" w14:paraId="30A88C77" w14:textId="4D218227">
      <w:pPr>
        <w:rPr>
          <w:rFonts w:ascii="Source Sans Pro" w:hAnsi="Source Sans Pro" w:eastAsia="Microsoft GothicNeo Light" w:cs="Quire Sans"/>
        </w:rPr>
      </w:pPr>
    </w:p>
    <w:p w:rsidR="003D52BB" w:rsidP="000341A1" w:rsidRDefault="003D52BB" w14:paraId="198AF29A" w14:textId="0289CF06">
      <w:pPr>
        <w:rPr>
          <w:rFonts w:ascii="Source Sans Pro" w:hAnsi="Source Sans Pro" w:eastAsia="Microsoft GothicNeo Light" w:cs="Quire Sans"/>
        </w:rPr>
      </w:pPr>
    </w:p>
    <w:p w:rsidRPr="000341A1" w:rsidR="003D52BB" w:rsidP="000341A1" w:rsidRDefault="003D52BB" w14:paraId="583DE9E1" w14:textId="77777777">
      <w:pPr>
        <w:rPr>
          <w:rFonts w:ascii="Source Sans Pro" w:hAnsi="Source Sans Pro" w:eastAsia="Microsoft GothicNeo Light" w:cs="Quire Sans"/>
        </w:rPr>
      </w:pPr>
    </w:p>
    <w:p w:rsidR="003D52BB" w:rsidRDefault="003D52BB" w14:paraId="5BA73FEC" w14:textId="695E1741">
      <w:pPr>
        <w:rPr>
          <w:rFonts w:ascii="Source Sans Pro" w:hAnsi="Source Sans Pro" w:eastAsia="Microsoft GothicNeo Light" w:cs="Quire Sans"/>
        </w:rPr>
      </w:pPr>
      <w:r>
        <w:rPr>
          <w:rFonts w:ascii="Source Sans Pro" w:hAnsi="Source Sans Pro" w:eastAsia="Microsoft GothicNeo Light" w:cs="Quire Sans"/>
        </w:rPr>
        <w:br w:type="page"/>
      </w:r>
    </w:p>
    <w:p w:rsidRPr="00122F11" w:rsidR="00047663" w:rsidP="00B13A5D" w:rsidRDefault="00047663" w14:paraId="59AEFD8A" w14:textId="77777777">
      <w:pPr>
        <w:rPr>
          <w:rFonts w:ascii="Source Sans Pro" w:hAnsi="Source Sans Pro" w:eastAsia="Microsoft GothicNeo Light" w:cs="Quire Sans"/>
        </w:rPr>
      </w:pPr>
    </w:p>
    <w:p w:rsidRPr="00122F11" w:rsidR="003E51D9" w:rsidP="003E51D9" w:rsidRDefault="004606B8" w14:paraId="3B553AF6" w14:textId="248FFAA7">
      <w:pPr>
        <w:pStyle w:val="ListParagraph"/>
        <w:numPr>
          <w:ilvl w:val="0"/>
          <w:numId w:val="12"/>
        </w:numPr>
        <w:rPr>
          <w:rFonts w:ascii="Source Sans Pro" w:hAnsi="Source Sans Pro" w:eastAsia="Microsoft GothicNeo Light" w:cs="Quire Sans"/>
        </w:rPr>
      </w:pPr>
      <w:r w:rsidRPr="00122F11">
        <w:rPr>
          <w:rFonts w:ascii="Source Sans Pro" w:hAnsi="Source Sans Pro" w:eastAsia="Microsoft GothicNeo Light" w:cs="Quire Sans"/>
        </w:rPr>
        <w:t xml:space="preserve"> Examine and describe the differences and similarities between your </w:t>
      </w:r>
      <w:r w:rsidR="00BC7930">
        <w:rPr>
          <w:rFonts w:ascii="Source Sans Pro" w:hAnsi="Source Sans Pro" w:eastAsia="Microsoft GothicNeo Light" w:cs="Quire Sans"/>
        </w:rPr>
        <w:t>program’s</w:t>
      </w:r>
      <w:r w:rsidRPr="00122F11">
        <w:rPr>
          <w:rFonts w:ascii="Source Sans Pro" w:hAnsi="Source Sans Pro" w:eastAsia="Microsoft GothicNeo Light" w:cs="Quire Sans"/>
        </w:rPr>
        <w:t xml:space="preserve"> overall </w:t>
      </w:r>
      <w:r w:rsidRPr="00122F11" w:rsidR="003E51D9">
        <w:rPr>
          <w:rFonts w:ascii="Source Sans Pro" w:hAnsi="Source Sans Pro" w:eastAsia="Microsoft GothicNeo Light" w:cs="Quire Sans"/>
        </w:rPr>
        <w:t xml:space="preserve">average </w:t>
      </w:r>
      <w:r w:rsidR="00BC7930">
        <w:rPr>
          <w:rFonts w:ascii="Source Sans Pro" w:hAnsi="Source Sans Pro" w:eastAsia="Microsoft GothicNeo Light" w:cs="Quire Sans"/>
        </w:rPr>
        <w:t xml:space="preserve">GPA </w:t>
      </w:r>
      <w:r w:rsidRPr="00122F11" w:rsidR="003E51D9">
        <w:rPr>
          <w:rFonts w:ascii="Source Sans Pro" w:hAnsi="Source Sans Pro" w:eastAsia="Microsoft GothicNeo Light" w:cs="Quire Sans"/>
        </w:rPr>
        <w:t>with</w:t>
      </w:r>
      <w:r w:rsidR="00BC7930">
        <w:rPr>
          <w:rFonts w:ascii="Source Sans Pro" w:hAnsi="Source Sans Pro" w:eastAsia="Microsoft GothicNeo Light" w:cs="Quire Sans"/>
        </w:rPr>
        <w:t xml:space="preserve"> GPA trends for </w:t>
      </w:r>
      <w:r w:rsidR="00CF2135">
        <w:rPr>
          <w:rFonts w:ascii="Source Sans Pro" w:hAnsi="Source Sans Pro" w:eastAsia="Microsoft GothicNeo Light" w:cs="Quire Sans"/>
        </w:rPr>
        <w:t>key program assessment or gateway courses (see course selection on page 3.</w:t>
      </w:r>
    </w:p>
    <w:p w:rsidRPr="00122F11" w:rsidR="00AE1D9A" w:rsidP="00AE1D9A" w:rsidRDefault="00AE1D9A" w14:paraId="13C994F1" w14:textId="22551FBD">
      <w:pPr>
        <w:rPr>
          <w:rFonts w:ascii="Source Sans Pro" w:hAnsi="Source Sans Pro" w:eastAsia="Microsoft GothicNeo Light" w:cs="Quire Sans"/>
        </w:rPr>
      </w:pPr>
    </w:p>
    <w:p w:rsidRPr="00122F11" w:rsidR="00AE1D9A" w:rsidP="00AE1D9A" w:rsidRDefault="00AE1D9A" w14:paraId="36AF69F5" w14:textId="02809CBF">
      <w:pPr>
        <w:rPr>
          <w:rFonts w:ascii="Source Sans Pro" w:hAnsi="Source Sans Pro" w:eastAsia="Microsoft GothicNeo Light" w:cs="Quire Sans"/>
        </w:rPr>
      </w:pPr>
    </w:p>
    <w:p w:rsidR="00AE1D9A" w:rsidP="00AE1D9A" w:rsidRDefault="00AE1D9A" w14:paraId="1B09FC78" w14:textId="428F9044">
      <w:pPr>
        <w:rPr>
          <w:rFonts w:ascii="Source Sans Pro" w:hAnsi="Source Sans Pro" w:eastAsia="Microsoft GothicNeo Light" w:cs="Quire Sans"/>
        </w:rPr>
      </w:pPr>
    </w:p>
    <w:p w:rsidRPr="00122F11" w:rsidR="00CF2135" w:rsidP="00AE1D9A" w:rsidRDefault="00CF2135" w14:paraId="189E5201" w14:textId="77777777">
      <w:pPr>
        <w:rPr>
          <w:rFonts w:ascii="Source Sans Pro" w:hAnsi="Source Sans Pro" w:eastAsia="Microsoft GothicNeo Light" w:cs="Quire Sans"/>
        </w:rPr>
      </w:pPr>
    </w:p>
    <w:p w:rsidR="00AE1D9A" w:rsidP="00AE1D9A" w:rsidRDefault="00AE1D9A" w14:paraId="20ECABE6" w14:textId="7032BC25">
      <w:pPr>
        <w:rPr>
          <w:rFonts w:ascii="Source Sans Pro" w:hAnsi="Source Sans Pro" w:eastAsia="Microsoft GothicNeo Light" w:cs="Quire Sans"/>
        </w:rPr>
      </w:pPr>
    </w:p>
    <w:p w:rsidRPr="00122F11" w:rsidR="00961B4A" w:rsidP="00AE1D9A" w:rsidRDefault="00961B4A" w14:paraId="6568D445" w14:textId="77777777">
      <w:pPr>
        <w:rPr>
          <w:rFonts w:ascii="Source Sans Pro" w:hAnsi="Source Sans Pro" w:eastAsia="Microsoft GothicNeo Light" w:cs="Quire Sans"/>
        </w:rPr>
      </w:pPr>
    </w:p>
    <w:p w:rsidRPr="00122F11" w:rsidR="003E51D9" w:rsidP="003E51D9" w:rsidRDefault="003E51D9" w14:paraId="05D226F1" w14:textId="0A64105C">
      <w:pPr>
        <w:pStyle w:val="ListParagraph"/>
        <w:numPr>
          <w:ilvl w:val="0"/>
          <w:numId w:val="12"/>
        </w:numPr>
        <w:rPr>
          <w:rFonts w:ascii="Source Sans Pro" w:hAnsi="Source Sans Pro" w:eastAsia="Microsoft GothicNeo Light" w:cs="Quire Sans"/>
        </w:rPr>
      </w:pPr>
      <w:r w:rsidRPr="00122F11">
        <w:rPr>
          <w:rFonts w:ascii="Source Sans Pro" w:hAnsi="Source Sans Pro" w:eastAsia="Microsoft GothicNeo Light" w:cs="Quire Sans"/>
        </w:rPr>
        <w:t xml:space="preserve">Address any achievement gap differences between your </w:t>
      </w:r>
      <w:r w:rsidR="004E2C5E">
        <w:rPr>
          <w:rFonts w:ascii="Source Sans Pro" w:hAnsi="Source Sans Pro" w:eastAsia="Microsoft GothicNeo Light" w:cs="Quire Sans"/>
        </w:rPr>
        <w:t>program</w:t>
      </w:r>
      <w:r w:rsidRPr="00122F11">
        <w:rPr>
          <w:rFonts w:ascii="Source Sans Pro" w:hAnsi="Source Sans Pro" w:eastAsia="Microsoft GothicNeo Light" w:cs="Quire Sans"/>
        </w:rPr>
        <w:t xml:space="preserve"> and </w:t>
      </w:r>
      <w:r w:rsidRPr="00122F11" w:rsidR="00F577F3">
        <w:rPr>
          <w:rFonts w:ascii="Source Sans Pro" w:hAnsi="Source Sans Pro" w:eastAsia="Microsoft GothicNeo Light" w:cs="Quire Sans"/>
        </w:rPr>
        <w:t xml:space="preserve">trends found </w:t>
      </w:r>
      <w:r w:rsidR="00B83336">
        <w:rPr>
          <w:rFonts w:ascii="Source Sans Pro" w:hAnsi="Source Sans Pro" w:eastAsia="Microsoft GothicNeo Light" w:cs="Quire Sans"/>
        </w:rPr>
        <w:t>for specific</w:t>
      </w:r>
      <w:r w:rsidRPr="00122F11" w:rsidR="00F577F3">
        <w:rPr>
          <w:rFonts w:ascii="Source Sans Pro" w:hAnsi="Source Sans Pro" w:eastAsia="Microsoft GothicNeo Light" w:cs="Quire Sans"/>
        </w:rPr>
        <w:t xml:space="preserve"> courses based on student demographics of gender, ethnicity, first-generation status, financial need, </w:t>
      </w:r>
      <w:r w:rsidRPr="00122F11" w:rsidR="00AE1D9A">
        <w:rPr>
          <w:rFonts w:ascii="Source Sans Pro" w:hAnsi="Source Sans Pro" w:eastAsia="Microsoft GothicNeo Light" w:cs="Quire Sans"/>
        </w:rPr>
        <w:t>geography or other.</w:t>
      </w:r>
    </w:p>
    <w:p w:rsidR="00047663" w:rsidP="00B13A5D" w:rsidRDefault="00047663" w14:paraId="50ABC9E4" w14:textId="3BD43E36">
      <w:pPr>
        <w:rPr>
          <w:rFonts w:ascii="Source Sans Pro" w:hAnsi="Source Sans Pro" w:eastAsia="Microsoft GothicNeo Light" w:cs="Quire Sans"/>
        </w:rPr>
      </w:pPr>
    </w:p>
    <w:p w:rsidR="00961B4A" w:rsidP="00B13A5D" w:rsidRDefault="00961B4A" w14:paraId="58637E93" w14:textId="7BFBA8E3">
      <w:pPr>
        <w:rPr>
          <w:rFonts w:ascii="Source Sans Pro" w:hAnsi="Source Sans Pro" w:eastAsia="Microsoft GothicNeo Light" w:cs="Quire Sans"/>
        </w:rPr>
      </w:pPr>
    </w:p>
    <w:p w:rsidR="00961B4A" w:rsidP="00B13A5D" w:rsidRDefault="00961B4A" w14:paraId="008B045B" w14:textId="77777777">
      <w:pPr>
        <w:rPr>
          <w:rFonts w:ascii="Source Sans Pro" w:hAnsi="Source Sans Pro" w:eastAsia="Microsoft GothicNeo Light" w:cs="Quire Sans"/>
        </w:rPr>
      </w:pPr>
    </w:p>
    <w:p w:rsidR="00117136" w:rsidP="00B13A5D" w:rsidRDefault="00117136" w14:paraId="6B4E724F" w14:textId="3B844180">
      <w:pPr>
        <w:rPr>
          <w:rFonts w:ascii="Source Sans Pro" w:hAnsi="Source Sans Pro" w:eastAsia="Microsoft GothicNeo Light" w:cs="Quire Sans"/>
        </w:rPr>
      </w:pPr>
    </w:p>
    <w:p w:rsidR="00117136" w:rsidP="00B13A5D" w:rsidRDefault="00117136" w14:paraId="5BD1AEA1" w14:textId="16253C3E">
      <w:pPr>
        <w:rPr>
          <w:rFonts w:ascii="Source Sans Pro" w:hAnsi="Source Sans Pro" w:eastAsia="Microsoft GothicNeo Light" w:cs="Quire Sans"/>
        </w:rPr>
      </w:pPr>
    </w:p>
    <w:p w:rsidR="00117136" w:rsidP="00B13A5D" w:rsidRDefault="00117136" w14:paraId="2D84E3A0" w14:textId="5E1D4771">
      <w:pPr>
        <w:rPr>
          <w:rFonts w:ascii="Source Sans Pro" w:hAnsi="Source Sans Pro" w:eastAsia="Microsoft GothicNeo Light" w:cs="Quire Sans"/>
        </w:rPr>
      </w:pPr>
    </w:p>
    <w:p w:rsidRPr="00122F11" w:rsidR="00117136" w:rsidP="00B13A5D" w:rsidRDefault="00117136" w14:paraId="244A9D7C" w14:textId="77777777">
      <w:pPr>
        <w:rPr>
          <w:rFonts w:ascii="Source Sans Pro" w:hAnsi="Source Sans Pro" w:eastAsia="Microsoft GothicNeo Light" w:cs="Quire Sans"/>
        </w:rPr>
      </w:pPr>
    </w:p>
    <w:p w:rsidRPr="00122F11" w:rsidR="005A7A44" w:rsidP="00997429" w:rsidRDefault="00997429" w14:paraId="7545B07A" w14:textId="571BC31B">
      <w:pPr>
        <w:pStyle w:val="ListParagraph"/>
        <w:numPr>
          <w:ilvl w:val="0"/>
          <w:numId w:val="12"/>
        </w:numPr>
        <w:rPr>
          <w:rFonts w:ascii="Source Sans Pro" w:hAnsi="Source Sans Pro" w:eastAsia="Microsoft GothicNeo Light" w:cs="Quire Sans"/>
        </w:rPr>
      </w:pPr>
      <w:r w:rsidRPr="00122F11">
        <w:rPr>
          <w:rFonts w:ascii="Source Sans Pro" w:hAnsi="Source Sans Pro" w:eastAsia="Microsoft GothicNeo Light" w:cs="Quire Sans"/>
        </w:rPr>
        <w:t xml:space="preserve"> Describe any recommendations you to address weaknesses in student achievement.</w:t>
      </w:r>
    </w:p>
    <w:p w:rsidRPr="00122F11" w:rsidR="005A7A44" w:rsidP="00B13A5D" w:rsidRDefault="005A7A44" w14:paraId="6D65A5FF" w14:textId="6F9E2969">
      <w:pPr>
        <w:rPr>
          <w:rFonts w:ascii="Source Sans Pro" w:hAnsi="Source Sans Pro" w:eastAsia="Microsoft GothicNeo Light" w:cs="Quire Sans"/>
        </w:rPr>
      </w:pPr>
    </w:p>
    <w:p w:rsidRPr="00122F11" w:rsidR="005A7A44" w:rsidP="00B13A5D" w:rsidRDefault="005A7A44" w14:paraId="21A79210" w14:textId="349B3F76">
      <w:pPr>
        <w:rPr>
          <w:rFonts w:ascii="Source Sans Pro" w:hAnsi="Source Sans Pro" w:eastAsia="Microsoft GothicNeo Light" w:cs="Quire Sans"/>
        </w:rPr>
      </w:pPr>
    </w:p>
    <w:p w:rsidRPr="00122F11" w:rsidR="005A7A44" w:rsidP="00B13A5D" w:rsidRDefault="005A7A44" w14:paraId="42DE6EEE" w14:textId="6A526ADD">
      <w:pPr>
        <w:rPr>
          <w:rFonts w:ascii="Source Sans Pro" w:hAnsi="Source Sans Pro" w:eastAsia="Microsoft GothicNeo Light" w:cs="Quire Sans"/>
        </w:rPr>
      </w:pPr>
    </w:p>
    <w:p w:rsidRPr="00122F11" w:rsidR="005A7A44" w:rsidP="00B13A5D" w:rsidRDefault="005A7A44" w14:paraId="76DA8848" w14:textId="77777777">
      <w:pPr>
        <w:rPr>
          <w:rFonts w:ascii="Source Sans Pro" w:hAnsi="Source Sans Pro" w:eastAsia="Microsoft GothicNeo Light" w:cs="Quire Sans"/>
        </w:rPr>
      </w:pPr>
    </w:p>
    <w:p w:rsidRPr="00122F11" w:rsidR="005A7A44" w:rsidP="005A7A44" w:rsidRDefault="005A7A44" w14:paraId="17837FB1" w14:textId="2AC66924">
      <w:pPr>
        <w:rPr>
          <w:rFonts w:ascii="Source Sans Pro" w:hAnsi="Source Sans Pro" w:eastAsia="Microsoft GothicNeo Light" w:cs="Quire Sans"/>
        </w:rPr>
      </w:pPr>
    </w:p>
    <w:p w:rsidRPr="00122F11" w:rsidR="00AE1D9A" w:rsidRDefault="00961B4A" w14:paraId="276CAF35" w14:textId="691B49D9">
      <w:pPr>
        <w:rPr>
          <w:rFonts w:ascii="Source Sans Pro" w:hAnsi="Source Sans Pro" w:eastAsia="Microsoft GothicNeo Light" w:cs="Quire Sans"/>
        </w:rPr>
      </w:pPr>
      <w:r>
        <w:rPr>
          <w:rFonts w:ascii="Source Sans Pro" w:hAnsi="Source Sans Pro" w:eastAsia="Microsoft GothicNeo Light" w:cs="Quire Sans"/>
        </w:rPr>
        <w:br w:type="page"/>
      </w:r>
    </w:p>
    <w:p w:rsidRPr="00122F11" w:rsidR="00C65503" w:rsidP="00C65503" w:rsidRDefault="00C65503" w14:paraId="5BAE3738" w14:textId="4D909EB4">
      <w:pPr>
        <w:rPr>
          <w:rFonts w:ascii="Source Sans Pro" w:hAnsi="Source Sans Pro" w:eastAsia="Microsoft GothicNeo Light" w:cs="Quire Sans"/>
        </w:rPr>
      </w:pPr>
      <w:r>
        <w:rPr>
          <w:rFonts w:ascii="Source Sans Pro" w:hAnsi="Source Sans Pro" w:eastAsia="Microsoft GothicNeo Light" w:cs="Quire Sans"/>
        </w:rPr>
        <w:lastRenderedPageBreak/>
        <w:t xml:space="preserve">Go to the </w:t>
      </w:r>
      <w:r>
        <w:rPr>
          <w:rFonts w:ascii="Source Sans Pro" w:hAnsi="Source Sans Pro" w:eastAsia="Microsoft GothicNeo Light" w:cs="Quire Sans"/>
          <w:b/>
          <w:bCs/>
        </w:rPr>
        <w:t xml:space="preserve">DFWI </w:t>
      </w:r>
      <w:r w:rsidR="006E2E3F">
        <w:rPr>
          <w:rFonts w:ascii="Source Sans Pro" w:hAnsi="Source Sans Pro" w:eastAsia="Microsoft GothicNeo Light" w:cs="Quire Sans"/>
          <w:b/>
          <w:bCs/>
        </w:rPr>
        <w:t>Rates</w:t>
      </w:r>
      <w:r>
        <w:rPr>
          <w:rFonts w:ascii="Source Sans Pro" w:hAnsi="Source Sans Pro" w:eastAsia="Microsoft GothicNeo Light" w:cs="Quire Sans"/>
        </w:rPr>
        <w:t xml:space="preserve"> Tab and follow these steps.  You may also use the </w:t>
      </w:r>
      <w:r w:rsidRPr="006E2E3F" w:rsidR="006E2E3F">
        <w:rPr>
          <w:rFonts w:ascii="Source Sans Pro" w:hAnsi="Source Sans Pro" w:eastAsia="Microsoft GothicNeo Light" w:cs="Quire Sans"/>
          <w:b/>
          <w:bCs/>
        </w:rPr>
        <w:t xml:space="preserve">DFWI </w:t>
      </w:r>
      <w:r w:rsidRPr="006E2E3F">
        <w:rPr>
          <w:rFonts w:ascii="Source Sans Pro" w:hAnsi="Source Sans Pro" w:eastAsia="Microsoft GothicNeo Light" w:cs="Quire Sans"/>
          <w:b/>
          <w:bCs/>
        </w:rPr>
        <w:t>Trends</w:t>
      </w:r>
      <w:r>
        <w:rPr>
          <w:rFonts w:ascii="Source Sans Pro" w:hAnsi="Source Sans Pro" w:eastAsia="Microsoft GothicNeo Light" w:cs="Quire Sans"/>
        </w:rPr>
        <w:t xml:space="preserve"> tab to make this analysis.</w:t>
      </w:r>
    </w:p>
    <w:p w:rsidR="00C65503" w:rsidP="00C65503" w:rsidRDefault="00C65503" w14:paraId="458946AB" w14:textId="77777777">
      <w:pPr>
        <w:pStyle w:val="ListParagraph"/>
        <w:numPr>
          <w:ilvl w:val="0"/>
          <w:numId w:val="10"/>
        </w:numPr>
        <w:rPr>
          <w:rFonts w:ascii="Source Sans Pro" w:hAnsi="Source Sans Pro" w:eastAsia="Microsoft GothicNeo Light" w:cs="Quire Sans"/>
        </w:rPr>
      </w:pPr>
      <w:r>
        <w:rPr>
          <w:rFonts w:ascii="Source Sans Pro" w:hAnsi="Source Sans Pro" w:eastAsia="Microsoft GothicNeo Light" w:cs="Quire Sans"/>
        </w:rPr>
        <w:t>Make sure the Division, Subject, represents your division and program</w:t>
      </w:r>
      <w:r w:rsidRPr="00122F11">
        <w:rPr>
          <w:rFonts w:ascii="Source Sans Pro" w:hAnsi="Source Sans Pro" w:eastAsia="Microsoft GothicNeo Light" w:cs="Quire Sans"/>
        </w:rPr>
        <w:t>.</w:t>
      </w:r>
      <w:r>
        <w:rPr>
          <w:rFonts w:ascii="Source Sans Pro" w:hAnsi="Source Sans Pro" w:eastAsia="Microsoft GothicNeo Light" w:cs="Quire Sans"/>
        </w:rPr>
        <w:t xml:space="preserve">  Also make sure the Academic Year is 2019.</w:t>
      </w:r>
    </w:p>
    <w:p w:rsidR="00C65503" w:rsidP="00C65503" w:rsidRDefault="00C65503" w14:paraId="3E68FA78" w14:textId="31A9995E">
      <w:pPr>
        <w:pStyle w:val="ListParagraph"/>
        <w:numPr>
          <w:ilvl w:val="0"/>
          <w:numId w:val="10"/>
        </w:numPr>
        <w:rPr>
          <w:rFonts w:ascii="Source Sans Pro" w:hAnsi="Source Sans Pro" w:eastAsia="Microsoft GothicNeo Light" w:cs="Quire Sans"/>
        </w:rPr>
      </w:pPr>
      <w:r w:rsidRPr="2F68FF84" w:rsidR="00C65503">
        <w:rPr>
          <w:rFonts w:ascii="Source Sans Pro" w:hAnsi="Source Sans Pro" w:eastAsia="Microsoft GothicNeo Light" w:cs="Quire Sans"/>
        </w:rPr>
        <w:t>Using the same steps as before, generate a PowerPoint image of the data and copy and paste it into this document</w:t>
      </w:r>
      <w:r w:rsidRPr="2F68FF84" w:rsidR="561E5440">
        <w:rPr>
          <w:rFonts w:ascii="Source Sans Pro" w:hAnsi="Source Sans Pro" w:eastAsia="Microsoft GothicNeo Light" w:cs="Quire Sans"/>
        </w:rPr>
        <w:t xml:space="preserve"> here.</w:t>
      </w:r>
    </w:p>
    <w:p w:rsidR="00C65503" w:rsidP="00C65503" w:rsidRDefault="00C65503" w14:paraId="5C5D9A18" w14:textId="77777777">
      <w:pPr>
        <w:rPr>
          <w:rFonts w:ascii="Source Sans Pro" w:hAnsi="Source Sans Pro" w:eastAsia="Microsoft GothicNeo Light" w:cs="Quire Sans"/>
        </w:rPr>
      </w:pPr>
    </w:p>
    <w:p w:rsidR="00C65503" w:rsidP="00C65503" w:rsidRDefault="00C65503" w14:paraId="0DED7605" w14:textId="77777777">
      <w:pPr>
        <w:rPr>
          <w:rFonts w:ascii="Source Sans Pro" w:hAnsi="Source Sans Pro" w:eastAsia="Microsoft GothicNeo Light" w:cs="Quire Sans"/>
        </w:rPr>
      </w:pPr>
    </w:p>
    <w:p w:rsidR="00C65503" w:rsidP="00C65503" w:rsidRDefault="00C65503" w14:paraId="69D5557C" w14:textId="77777777">
      <w:pPr>
        <w:rPr>
          <w:rFonts w:ascii="Source Sans Pro" w:hAnsi="Source Sans Pro" w:eastAsia="Microsoft GothicNeo Light" w:cs="Quire Sans"/>
        </w:rPr>
      </w:pPr>
    </w:p>
    <w:p w:rsidR="00C65503" w:rsidP="00C65503" w:rsidRDefault="00C65503" w14:paraId="383D74AD" w14:textId="77777777">
      <w:pPr>
        <w:rPr>
          <w:rFonts w:ascii="Source Sans Pro" w:hAnsi="Source Sans Pro" w:eastAsia="Microsoft GothicNeo Light" w:cs="Quire Sans"/>
        </w:rPr>
      </w:pPr>
    </w:p>
    <w:p w:rsidR="00C65503" w:rsidP="00C65503" w:rsidRDefault="00C65503" w14:paraId="28B1E9A4" w14:textId="77777777">
      <w:pPr>
        <w:rPr>
          <w:rFonts w:ascii="Source Sans Pro" w:hAnsi="Source Sans Pro" w:eastAsia="Microsoft GothicNeo Light" w:cs="Quire Sans"/>
        </w:rPr>
      </w:pPr>
    </w:p>
    <w:p w:rsidR="00C65503" w:rsidP="00C65503" w:rsidRDefault="00C65503" w14:paraId="4C5CF56B" w14:textId="77777777">
      <w:pPr>
        <w:rPr>
          <w:rFonts w:ascii="Source Sans Pro" w:hAnsi="Source Sans Pro" w:eastAsia="Microsoft GothicNeo Light" w:cs="Quire Sans"/>
        </w:rPr>
      </w:pPr>
    </w:p>
    <w:p w:rsidR="00C65503" w:rsidP="00C65503" w:rsidRDefault="00C65503" w14:paraId="253FF698" w14:textId="77777777">
      <w:pPr>
        <w:rPr>
          <w:rFonts w:ascii="Source Sans Pro" w:hAnsi="Source Sans Pro" w:eastAsia="Microsoft GothicNeo Light" w:cs="Quire Sans"/>
        </w:rPr>
      </w:pPr>
    </w:p>
    <w:p w:rsidR="00C65503" w:rsidP="00C65503" w:rsidRDefault="00C65503" w14:paraId="21E3EE33" w14:textId="77777777">
      <w:pPr>
        <w:rPr>
          <w:rFonts w:ascii="Source Sans Pro" w:hAnsi="Source Sans Pro" w:eastAsia="Microsoft GothicNeo Light" w:cs="Quire Sans"/>
        </w:rPr>
      </w:pPr>
    </w:p>
    <w:p w:rsidR="00C65503" w:rsidP="00C65503" w:rsidRDefault="00C65503" w14:paraId="4035F138" w14:textId="77777777">
      <w:pPr>
        <w:rPr>
          <w:rFonts w:ascii="Source Sans Pro" w:hAnsi="Source Sans Pro" w:eastAsia="Microsoft GothicNeo Light" w:cs="Quire Sans"/>
        </w:rPr>
      </w:pPr>
    </w:p>
    <w:p w:rsidR="00C65503" w:rsidP="00C65503" w:rsidRDefault="00C65503" w14:paraId="7073D140" w14:textId="77777777">
      <w:pPr>
        <w:rPr>
          <w:rFonts w:ascii="Source Sans Pro" w:hAnsi="Source Sans Pro" w:eastAsia="Microsoft GothicNeo Light" w:cs="Quire Sans"/>
        </w:rPr>
      </w:pPr>
    </w:p>
    <w:p w:rsidR="00C65503" w:rsidP="00C65503" w:rsidRDefault="00C65503" w14:paraId="262F7146" w14:textId="77777777">
      <w:pPr>
        <w:rPr>
          <w:rFonts w:ascii="Source Sans Pro" w:hAnsi="Source Sans Pro" w:eastAsia="Microsoft GothicNeo Light" w:cs="Quire Sans"/>
        </w:rPr>
      </w:pPr>
    </w:p>
    <w:p w:rsidR="00C65503" w:rsidP="00C65503" w:rsidRDefault="00C65503" w14:paraId="05194900" w14:textId="77777777">
      <w:pPr>
        <w:rPr>
          <w:rFonts w:ascii="Source Sans Pro" w:hAnsi="Source Sans Pro" w:eastAsia="Microsoft GothicNeo Light" w:cs="Quire Sans"/>
        </w:rPr>
      </w:pPr>
    </w:p>
    <w:p w:rsidR="00C65503" w:rsidP="00C65503" w:rsidRDefault="00C65503" w14:paraId="36122BD0" w14:textId="77777777">
      <w:pPr>
        <w:rPr>
          <w:rFonts w:ascii="Source Sans Pro" w:hAnsi="Source Sans Pro" w:eastAsia="Microsoft GothicNeo Light" w:cs="Quire Sans"/>
        </w:rPr>
      </w:pPr>
    </w:p>
    <w:p w:rsidR="00C65503" w:rsidP="00C65503" w:rsidRDefault="00C65503" w14:paraId="7227A7D8" w14:textId="77777777">
      <w:pPr>
        <w:rPr>
          <w:rFonts w:ascii="Source Sans Pro" w:hAnsi="Source Sans Pro" w:eastAsia="Microsoft GothicNeo Light" w:cs="Quire Sans"/>
        </w:rPr>
      </w:pPr>
    </w:p>
    <w:p w:rsidR="00C65503" w:rsidP="00C65503" w:rsidRDefault="00C65503" w14:paraId="765F0F23" w14:textId="77777777">
      <w:pPr>
        <w:rPr>
          <w:rFonts w:ascii="Source Sans Pro" w:hAnsi="Source Sans Pro" w:eastAsia="Microsoft GothicNeo Light" w:cs="Quire Sans"/>
        </w:rPr>
      </w:pPr>
    </w:p>
    <w:p w:rsidRPr="000341A1" w:rsidR="00C65503" w:rsidP="00C65503" w:rsidRDefault="00C65503" w14:paraId="37D4B3B7" w14:textId="77777777">
      <w:pPr>
        <w:rPr>
          <w:rFonts w:ascii="Source Sans Pro" w:hAnsi="Source Sans Pro" w:eastAsia="Microsoft GothicNeo Light" w:cs="Quire Sans"/>
        </w:rPr>
      </w:pPr>
    </w:p>
    <w:p w:rsidR="00C65503" w:rsidP="00C65503" w:rsidRDefault="00C65503" w14:paraId="75FF5303" w14:textId="77777777">
      <w:pPr>
        <w:rPr>
          <w:rFonts w:ascii="Source Sans Pro" w:hAnsi="Source Sans Pro" w:eastAsia="Microsoft GothicNeo Light" w:cs="Quire Sans"/>
        </w:rPr>
      </w:pPr>
      <w:r>
        <w:rPr>
          <w:rFonts w:ascii="Source Sans Pro" w:hAnsi="Source Sans Pro" w:eastAsia="Microsoft GothicNeo Light" w:cs="Quire Sans"/>
        </w:rPr>
        <w:br w:type="page"/>
      </w:r>
    </w:p>
    <w:p w:rsidRPr="00122F11" w:rsidR="00C65503" w:rsidP="00C65503" w:rsidRDefault="00C65503" w14:paraId="5F208AA1" w14:textId="77777777">
      <w:pPr>
        <w:rPr>
          <w:rFonts w:ascii="Source Sans Pro" w:hAnsi="Source Sans Pro" w:eastAsia="Microsoft GothicNeo Light" w:cs="Quire Sans"/>
        </w:rPr>
      </w:pPr>
    </w:p>
    <w:p w:rsidRPr="00122F11" w:rsidR="00C65503" w:rsidP="00C65503" w:rsidRDefault="00C65503" w14:paraId="7E733C18" w14:textId="64DAE936">
      <w:pPr>
        <w:pStyle w:val="ListParagraph"/>
        <w:numPr>
          <w:ilvl w:val="0"/>
          <w:numId w:val="12"/>
        </w:numPr>
        <w:rPr>
          <w:rFonts w:ascii="Source Sans Pro" w:hAnsi="Source Sans Pro" w:eastAsia="Microsoft GothicNeo Light" w:cs="Quire Sans"/>
        </w:rPr>
      </w:pPr>
      <w:r w:rsidRPr="00122F11">
        <w:rPr>
          <w:rFonts w:ascii="Source Sans Pro" w:hAnsi="Source Sans Pro" w:eastAsia="Microsoft GothicNeo Light" w:cs="Quire Sans"/>
        </w:rPr>
        <w:t xml:space="preserve">Examine and describe the differences and similarities between your </w:t>
      </w:r>
      <w:r>
        <w:rPr>
          <w:rFonts w:ascii="Source Sans Pro" w:hAnsi="Source Sans Pro" w:eastAsia="Microsoft GothicNeo Light" w:cs="Quire Sans"/>
        </w:rPr>
        <w:t>program’s</w:t>
      </w:r>
      <w:r w:rsidRPr="00122F11">
        <w:rPr>
          <w:rFonts w:ascii="Source Sans Pro" w:hAnsi="Source Sans Pro" w:eastAsia="Microsoft GothicNeo Light" w:cs="Quire Sans"/>
        </w:rPr>
        <w:t xml:space="preserve"> </w:t>
      </w:r>
      <w:r w:rsidR="00F61E5F">
        <w:rPr>
          <w:rFonts w:ascii="Source Sans Pro" w:hAnsi="Source Sans Pro" w:eastAsia="Microsoft GothicNeo Light" w:cs="Quire Sans"/>
        </w:rPr>
        <w:t xml:space="preserve">DFWI rate and the DFWI rates for your division and the institution. </w:t>
      </w:r>
      <w:r w:rsidR="00F765B9">
        <w:rPr>
          <w:rFonts w:ascii="Source Sans Pro" w:hAnsi="Source Sans Pro" w:eastAsia="Microsoft GothicNeo Light" w:cs="Quire Sans"/>
        </w:rPr>
        <w:t>You may reference courses in your analysis.</w:t>
      </w:r>
    </w:p>
    <w:p w:rsidRPr="00122F11" w:rsidR="00C65503" w:rsidP="00C65503" w:rsidRDefault="00C65503" w14:paraId="25D55D5B" w14:textId="77777777">
      <w:pPr>
        <w:rPr>
          <w:rFonts w:ascii="Source Sans Pro" w:hAnsi="Source Sans Pro" w:eastAsia="Microsoft GothicNeo Light" w:cs="Quire Sans"/>
        </w:rPr>
      </w:pPr>
    </w:p>
    <w:p w:rsidRPr="00122F11" w:rsidR="00C65503" w:rsidP="00C65503" w:rsidRDefault="00C65503" w14:paraId="056B309F" w14:textId="77777777">
      <w:pPr>
        <w:rPr>
          <w:rFonts w:ascii="Source Sans Pro" w:hAnsi="Source Sans Pro" w:eastAsia="Microsoft GothicNeo Light" w:cs="Quire Sans"/>
        </w:rPr>
      </w:pPr>
    </w:p>
    <w:p w:rsidR="00C65503" w:rsidP="00C65503" w:rsidRDefault="00C65503" w14:paraId="7C34FEF4" w14:textId="77777777">
      <w:pPr>
        <w:rPr>
          <w:rFonts w:ascii="Source Sans Pro" w:hAnsi="Source Sans Pro" w:eastAsia="Microsoft GothicNeo Light" w:cs="Quire Sans"/>
        </w:rPr>
      </w:pPr>
    </w:p>
    <w:p w:rsidRPr="00122F11" w:rsidR="00C65503" w:rsidP="00C65503" w:rsidRDefault="00C65503" w14:paraId="1825C384" w14:textId="77777777">
      <w:pPr>
        <w:rPr>
          <w:rFonts w:ascii="Source Sans Pro" w:hAnsi="Source Sans Pro" w:eastAsia="Microsoft GothicNeo Light" w:cs="Quire Sans"/>
        </w:rPr>
      </w:pPr>
    </w:p>
    <w:p w:rsidR="00C65503" w:rsidP="00C65503" w:rsidRDefault="00C65503" w14:paraId="7BCA4F94" w14:textId="77777777">
      <w:pPr>
        <w:rPr>
          <w:rFonts w:ascii="Source Sans Pro" w:hAnsi="Source Sans Pro" w:eastAsia="Microsoft GothicNeo Light" w:cs="Quire Sans"/>
        </w:rPr>
      </w:pPr>
    </w:p>
    <w:p w:rsidRPr="00122F11" w:rsidR="00C65503" w:rsidP="00C65503" w:rsidRDefault="00C65503" w14:paraId="1B5BDC8D" w14:textId="77777777">
      <w:pPr>
        <w:rPr>
          <w:rFonts w:ascii="Source Sans Pro" w:hAnsi="Source Sans Pro" w:eastAsia="Microsoft GothicNeo Light" w:cs="Quire Sans"/>
        </w:rPr>
      </w:pPr>
    </w:p>
    <w:p w:rsidRPr="00122F11" w:rsidR="00C65503" w:rsidP="00C65503" w:rsidRDefault="00C65503" w14:paraId="2E28C366" w14:textId="6EB409EF">
      <w:pPr>
        <w:pStyle w:val="ListParagraph"/>
        <w:numPr>
          <w:ilvl w:val="0"/>
          <w:numId w:val="12"/>
        </w:numPr>
        <w:rPr>
          <w:rFonts w:ascii="Source Sans Pro" w:hAnsi="Source Sans Pro" w:eastAsia="Microsoft GothicNeo Light" w:cs="Quire Sans"/>
        </w:rPr>
      </w:pPr>
      <w:r w:rsidRPr="00122F11">
        <w:rPr>
          <w:rFonts w:ascii="Source Sans Pro" w:hAnsi="Source Sans Pro" w:eastAsia="Microsoft GothicNeo Light" w:cs="Quire Sans"/>
        </w:rPr>
        <w:t xml:space="preserve">Address any achievement gap differences between your </w:t>
      </w:r>
      <w:r>
        <w:rPr>
          <w:rFonts w:ascii="Source Sans Pro" w:hAnsi="Source Sans Pro" w:eastAsia="Microsoft GothicNeo Light" w:cs="Quire Sans"/>
        </w:rPr>
        <w:t>program</w:t>
      </w:r>
      <w:r w:rsidR="00F765B9">
        <w:rPr>
          <w:rFonts w:ascii="Source Sans Pro" w:hAnsi="Source Sans Pro" w:eastAsia="Microsoft GothicNeo Light" w:cs="Quire Sans"/>
        </w:rPr>
        <w:t xml:space="preserve">’ DFWI </w:t>
      </w:r>
      <w:r w:rsidRPr="00122F11">
        <w:rPr>
          <w:rFonts w:ascii="Source Sans Pro" w:hAnsi="Source Sans Pro" w:eastAsia="Microsoft GothicNeo Light" w:cs="Quire Sans"/>
        </w:rPr>
        <w:t xml:space="preserve">and trends found </w:t>
      </w:r>
      <w:r>
        <w:rPr>
          <w:rFonts w:ascii="Source Sans Pro" w:hAnsi="Source Sans Pro" w:eastAsia="Microsoft GothicNeo Light" w:cs="Quire Sans"/>
        </w:rPr>
        <w:t>for specific</w:t>
      </w:r>
      <w:r w:rsidRPr="00122F11">
        <w:rPr>
          <w:rFonts w:ascii="Source Sans Pro" w:hAnsi="Source Sans Pro" w:eastAsia="Microsoft GothicNeo Light" w:cs="Quire Sans"/>
        </w:rPr>
        <w:t xml:space="preserve"> courses based on student demographics of gender, ethnicity, first-generation status, financial need, geography or other.</w:t>
      </w:r>
    </w:p>
    <w:p w:rsidR="00C65503" w:rsidP="00C65503" w:rsidRDefault="00C65503" w14:paraId="6CDCE00B" w14:textId="77777777">
      <w:pPr>
        <w:rPr>
          <w:rFonts w:ascii="Source Sans Pro" w:hAnsi="Source Sans Pro" w:eastAsia="Microsoft GothicNeo Light" w:cs="Quire Sans"/>
        </w:rPr>
      </w:pPr>
    </w:p>
    <w:p w:rsidR="00C65503" w:rsidP="00C65503" w:rsidRDefault="00C65503" w14:paraId="708BE47A" w14:textId="77777777">
      <w:pPr>
        <w:rPr>
          <w:rFonts w:ascii="Source Sans Pro" w:hAnsi="Source Sans Pro" w:eastAsia="Microsoft GothicNeo Light" w:cs="Quire Sans"/>
        </w:rPr>
      </w:pPr>
    </w:p>
    <w:p w:rsidR="00C65503" w:rsidP="00C65503" w:rsidRDefault="00C65503" w14:paraId="41C91E79" w14:textId="77777777">
      <w:pPr>
        <w:rPr>
          <w:rFonts w:ascii="Source Sans Pro" w:hAnsi="Source Sans Pro" w:eastAsia="Microsoft GothicNeo Light" w:cs="Quire Sans"/>
        </w:rPr>
      </w:pPr>
    </w:p>
    <w:p w:rsidR="00C65503" w:rsidP="00C65503" w:rsidRDefault="00C65503" w14:paraId="5BA2CF10" w14:textId="77777777">
      <w:pPr>
        <w:rPr>
          <w:rFonts w:ascii="Source Sans Pro" w:hAnsi="Source Sans Pro" w:eastAsia="Microsoft GothicNeo Light" w:cs="Quire Sans"/>
        </w:rPr>
      </w:pPr>
    </w:p>
    <w:p w:rsidR="00C65503" w:rsidP="00C65503" w:rsidRDefault="00C65503" w14:paraId="0FEE811E" w14:textId="77777777">
      <w:pPr>
        <w:rPr>
          <w:rFonts w:ascii="Source Sans Pro" w:hAnsi="Source Sans Pro" w:eastAsia="Microsoft GothicNeo Light" w:cs="Quire Sans"/>
        </w:rPr>
      </w:pPr>
    </w:p>
    <w:p w:rsidR="00C65503" w:rsidP="00C65503" w:rsidRDefault="00C65503" w14:paraId="4BDC0961" w14:textId="77777777">
      <w:pPr>
        <w:rPr>
          <w:rFonts w:ascii="Source Sans Pro" w:hAnsi="Source Sans Pro" w:eastAsia="Microsoft GothicNeo Light" w:cs="Quire Sans"/>
        </w:rPr>
      </w:pPr>
    </w:p>
    <w:p w:rsidRPr="00122F11" w:rsidR="00C65503" w:rsidP="00C65503" w:rsidRDefault="00C65503" w14:paraId="5360B1E4" w14:textId="77777777">
      <w:pPr>
        <w:rPr>
          <w:rFonts w:ascii="Source Sans Pro" w:hAnsi="Source Sans Pro" w:eastAsia="Microsoft GothicNeo Light" w:cs="Quire Sans"/>
        </w:rPr>
      </w:pPr>
    </w:p>
    <w:p w:rsidRPr="00122F11" w:rsidR="00C65503" w:rsidP="00C65503" w:rsidRDefault="00C65503" w14:paraId="3F9567FF" w14:textId="77777777">
      <w:pPr>
        <w:pStyle w:val="ListParagraph"/>
        <w:numPr>
          <w:ilvl w:val="0"/>
          <w:numId w:val="12"/>
        </w:numPr>
        <w:rPr>
          <w:rFonts w:ascii="Source Sans Pro" w:hAnsi="Source Sans Pro" w:eastAsia="Microsoft GothicNeo Light" w:cs="Quire Sans"/>
        </w:rPr>
      </w:pPr>
      <w:r w:rsidRPr="00122F11">
        <w:rPr>
          <w:rFonts w:ascii="Source Sans Pro" w:hAnsi="Source Sans Pro" w:eastAsia="Microsoft GothicNeo Light" w:cs="Quire Sans"/>
        </w:rPr>
        <w:t xml:space="preserve"> Describe any recommendations you to address weaknesses in student achievement.</w:t>
      </w:r>
    </w:p>
    <w:p w:rsidR="00C65503" w:rsidRDefault="00C65503" w14:paraId="5FA5189D" w14:textId="77777777">
      <w:pPr>
        <w:rPr>
          <w:rFonts w:ascii="Source Sans Pro" w:hAnsi="Source Sans Pro" w:eastAsia="Microsoft GothicNeo Light" w:cs="Quire Sans"/>
          <w:b/>
          <w:bCs/>
          <w:sz w:val="32"/>
          <w:szCs w:val="32"/>
        </w:rPr>
      </w:pPr>
      <w:r>
        <w:rPr>
          <w:rFonts w:ascii="Source Sans Pro" w:hAnsi="Source Sans Pro" w:eastAsia="Microsoft GothicNeo Light" w:cs="Quire Sans"/>
          <w:b/>
          <w:bCs/>
          <w:sz w:val="32"/>
          <w:szCs w:val="32"/>
        </w:rPr>
        <w:br w:type="page"/>
      </w:r>
    </w:p>
    <w:p w:rsidRPr="00D724FE" w:rsidR="005A7A44" w:rsidP="009648C5" w:rsidRDefault="00AE1D9A" w14:paraId="257E5CC0" w14:textId="0515894B">
      <w:pPr>
        <w:shd w:val="clear" w:color="auto" w:fill="B4C6E7" w:themeFill="accent1" w:themeFillTint="66"/>
        <w:rPr>
          <w:rFonts w:ascii="Source Sans Pro" w:hAnsi="Source Sans Pro" w:eastAsia="Microsoft GothicNeo Light" w:cs="Quire Sans"/>
          <w:b/>
          <w:bCs/>
          <w:sz w:val="32"/>
          <w:szCs w:val="32"/>
          <w:vertAlign w:val="superscript"/>
        </w:rPr>
      </w:pPr>
      <w:r w:rsidRPr="00702609">
        <w:rPr>
          <w:rFonts w:ascii="Source Sans Pro" w:hAnsi="Source Sans Pro" w:eastAsia="Microsoft GothicNeo Light" w:cs="Quire Sans"/>
          <w:b/>
          <w:bCs/>
          <w:sz w:val="32"/>
          <w:szCs w:val="32"/>
        </w:rPr>
        <w:lastRenderedPageBreak/>
        <w:t>P</w:t>
      </w:r>
      <w:r w:rsidRPr="00702609" w:rsidR="00043847">
        <w:rPr>
          <w:rFonts w:ascii="Source Sans Pro" w:hAnsi="Source Sans Pro" w:eastAsia="Microsoft GothicNeo Light" w:cs="Quire Sans"/>
          <w:b/>
          <w:bCs/>
          <w:sz w:val="32"/>
          <w:szCs w:val="32"/>
        </w:rPr>
        <w:t>ROGRAM OUTCOME ASSESSMENT</w:t>
      </w:r>
      <w:r w:rsidR="00D724FE">
        <w:rPr>
          <w:rFonts w:ascii="Source Sans Pro" w:hAnsi="Source Sans Pro" w:eastAsia="Microsoft GothicNeo Light" w:cs="Quire Sans"/>
          <w:b/>
          <w:bCs/>
          <w:sz w:val="32"/>
          <w:szCs w:val="32"/>
        </w:rPr>
        <w:t xml:space="preserve"> </w:t>
      </w:r>
      <w:r w:rsidR="00C96397">
        <w:rPr>
          <w:rFonts w:ascii="Source Sans Pro" w:hAnsi="Source Sans Pro" w:eastAsia="Microsoft GothicNeo Light" w:cs="Quire Sans"/>
          <w:b/>
          <w:bCs/>
          <w:sz w:val="32"/>
          <w:szCs w:val="32"/>
          <w:vertAlign w:val="superscript"/>
        </w:rPr>
        <w:t xml:space="preserve">1.C.5, </w:t>
      </w:r>
      <w:r w:rsidR="00D724FE">
        <w:rPr>
          <w:rFonts w:ascii="Source Sans Pro" w:hAnsi="Source Sans Pro" w:eastAsia="Microsoft GothicNeo Light" w:cs="Quire Sans"/>
          <w:b/>
          <w:bCs/>
          <w:sz w:val="32"/>
          <w:szCs w:val="32"/>
          <w:vertAlign w:val="superscript"/>
        </w:rPr>
        <w:t>1.C.</w:t>
      </w:r>
      <w:r w:rsidR="00C96397">
        <w:rPr>
          <w:rFonts w:ascii="Source Sans Pro" w:hAnsi="Source Sans Pro" w:eastAsia="Microsoft GothicNeo Light" w:cs="Quire Sans"/>
          <w:b/>
          <w:bCs/>
          <w:sz w:val="32"/>
          <w:szCs w:val="32"/>
          <w:vertAlign w:val="superscript"/>
        </w:rPr>
        <w:t xml:space="preserve">6, 1.C.7, </w:t>
      </w:r>
    </w:p>
    <w:p w:rsidRPr="00122F11" w:rsidR="00C46129" w:rsidP="00C46129" w:rsidRDefault="00C46129" w14:paraId="4004F8D9" w14:textId="60D8FADA">
      <w:pPr>
        <w:rPr>
          <w:rFonts w:ascii="Source Sans Pro" w:hAnsi="Source Sans Pro" w:eastAsia="Microsoft GothicNeo Light" w:cs="Quire Sans"/>
        </w:rPr>
      </w:pPr>
      <w:r w:rsidRPr="00122F11">
        <w:rPr>
          <w:rFonts w:ascii="Source Sans Pro" w:hAnsi="Source Sans Pro" w:eastAsia="Microsoft GothicNeo Light" w:cs="Quire Sans"/>
        </w:rPr>
        <w:t xml:space="preserve">The goal </w:t>
      </w:r>
      <w:r w:rsidR="006536E1">
        <w:rPr>
          <w:rFonts w:ascii="Source Sans Pro" w:hAnsi="Source Sans Pro" w:eastAsia="Microsoft GothicNeo Light" w:cs="Quire Sans"/>
        </w:rPr>
        <w:t xml:space="preserve">of </w:t>
      </w:r>
      <w:r w:rsidRPr="00122F11">
        <w:rPr>
          <w:rFonts w:ascii="Source Sans Pro" w:hAnsi="Source Sans Pro" w:eastAsia="Microsoft GothicNeo Light" w:cs="Quire Sans"/>
        </w:rPr>
        <w:t xml:space="preserve">this section is to identify and </w:t>
      </w:r>
      <w:r w:rsidRPr="00122F11" w:rsidR="001F47AA">
        <w:rPr>
          <w:rFonts w:ascii="Source Sans Pro" w:hAnsi="Source Sans Pro" w:eastAsia="Microsoft GothicNeo Light" w:cs="Quire Sans"/>
        </w:rPr>
        <w:t>enhance student achievement of</w:t>
      </w:r>
      <w:r w:rsidRPr="00122F11">
        <w:rPr>
          <w:rFonts w:ascii="Source Sans Pro" w:hAnsi="Source Sans Pro" w:eastAsia="Microsoft GothicNeo Light" w:cs="Quire Sans"/>
        </w:rPr>
        <w:t xml:space="preserve"> program learning outcomes.</w:t>
      </w:r>
      <w:r w:rsidRPr="00122F11" w:rsidR="001F47AA">
        <w:rPr>
          <w:rFonts w:ascii="Source Sans Pro" w:hAnsi="Source Sans Pro" w:eastAsia="Microsoft GothicNeo Light" w:cs="Quire Sans"/>
        </w:rPr>
        <w:t xml:space="preserve"> You may use the same course(s) or additional/other course(s) that those selected for the course assessment section</w:t>
      </w:r>
      <w:r w:rsidR="003E642A">
        <w:rPr>
          <w:rFonts w:ascii="Source Sans Pro" w:hAnsi="Source Sans Pro" w:eastAsia="Microsoft GothicNeo Light" w:cs="Quire Sans"/>
        </w:rPr>
        <w:t xml:space="preserve"> (see page 3).</w:t>
      </w:r>
    </w:p>
    <w:p w:rsidRPr="00122F11" w:rsidR="00271C3D" w:rsidP="00C46129" w:rsidRDefault="00271C3D" w14:paraId="4245BF7A" w14:textId="7DB7C3F6">
      <w:pPr>
        <w:rPr>
          <w:rFonts w:ascii="Source Sans Pro" w:hAnsi="Source Sans Pro" w:eastAsia="Microsoft GothicNeo Light" w:cs="Quire Sans"/>
        </w:rPr>
      </w:pPr>
      <w:r w:rsidRPr="00122F11">
        <w:rPr>
          <w:rFonts w:ascii="Source Sans Pro" w:hAnsi="Source Sans Pro" w:eastAsia="Microsoft GothicNeo Light" w:cs="Quire Sans"/>
        </w:rPr>
        <w:t>List your Program Learning Outcomes</w:t>
      </w:r>
      <w:r w:rsidRPr="00122F11" w:rsidR="00306777">
        <w:rPr>
          <w:rFonts w:ascii="Source Sans Pro" w:hAnsi="Source Sans Pro" w:eastAsia="Microsoft GothicNeo Light" w:cs="Quire Sans"/>
        </w:rPr>
        <w:t xml:space="preserve"> and the applicable key elements or metrics established to assess student achievement.</w:t>
      </w:r>
    </w:p>
    <w:p w:rsidRPr="00122F11" w:rsidR="00271C3D" w:rsidP="00271C3D" w:rsidRDefault="00271C3D" w14:paraId="0A4552D7" w14:textId="6038009E">
      <w:pPr>
        <w:pStyle w:val="ListParagraph"/>
        <w:numPr>
          <w:ilvl w:val="0"/>
          <w:numId w:val="13"/>
        </w:numPr>
        <w:rPr>
          <w:rFonts w:ascii="Source Sans Pro" w:hAnsi="Source Sans Pro" w:eastAsia="Microsoft GothicNeo Light" w:cs="Quire Sans"/>
        </w:rPr>
      </w:pPr>
      <w:r w:rsidRPr="00122F11">
        <w:rPr>
          <w:rFonts w:ascii="Source Sans Pro" w:hAnsi="Source Sans Pro" w:eastAsia="Microsoft GothicNeo Light" w:cs="Quire Sans"/>
        </w:rPr>
        <w:t xml:space="preserve"> Program Learning Outcome 1</w:t>
      </w:r>
    </w:p>
    <w:p w:rsidRPr="00122F11" w:rsidR="00271C3D" w:rsidP="00271C3D" w:rsidRDefault="008D5666" w14:paraId="5F7C928D" w14:textId="1A3F004E">
      <w:pPr>
        <w:pStyle w:val="ListParagraph"/>
        <w:numPr>
          <w:ilvl w:val="1"/>
          <w:numId w:val="13"/>
        </w:numPr>
        <w:rPr>
          <w:rFonts w:ascii="Source Sans Pro" w:hAnsi="Source Sans Pro" w:eastAsia="Microsoft GothicNeo Light" w:cs="Quire Sans"/>
        </w:rPr>
      </w:pPr>
      <w:r w:rsidRPr="00122F11">
        <w:rPr>
          <w:rFonts w:ascii="Source Sans Pro" w:hAnsi="Source Sans Pro" w:eastAsia="Microsoft GothicNeo Light" w:cs="Quire Sans"/>
        </w:rPr>
        <w:t>Key Performance Metric 1</w:t>
      </w:r>
    </w:p>
    <w:p w:rsidRPr="00122F11" w:rsidR="008D5666" w:rsidP="00271C3D" w:rsidRDefault="008D5666" w14:paraId="7DFB6A1A" w14:textId="615F20F2">
      <w:pPr>
        <w:pStyle w:val="ListParagraph"/>
        <w:numPr>
          <w:ilvl w:val="1"/>
          <w:numId w:val="13"/>
        </w:numPr>
        <w:rPr>
          <w:rFonts w:ascii="Source Sans Pro" w:hAnsi="Source Sans Pro" w:eastAsia="Microsoft GothicNeo Light" w:cs="Quire Sans"/>
        </w:rPr>
      </w:pPr>
      <w:r w:rsidRPr="00122F11">
        <w:rPr>
          <w:rFonts w:ascii="Source Sans Pro" w:hAnsi="Source Sans Pro" w:eastAsia="Microsoft GothicNeo Light" w:cs="Quire Sans"/>
        </w:rPr>
        <w:t>Key Performance Metric 2</w:t>
      </w:r>
    </w:p>
    <w:p w:rsidRPr="00122F11" w:rsidR="008D5666" w:rsidP="00306777" w:rsidRDefault="00306777" w14:paraId="197FDD3A" w14:textId="7F2362A1">
      <w:pPr>
        <w:pStyle w:val="ListParagraph"/>
        <w:numPr>
          <w:ilvl w:val="0"/>
          <w:numId w:val="13"/>
        </w:numPr>
        <w:rPr>
          <w:rFonts w:ascii="Source Sans Pro" w:hAnsi="Source Sans Pro" w:eastAsia="Microsoft GothicNeo Light" w:cs="Quire Sans"/>
        </w:rPr>
      </w:pPr>
      <w:r w:rsidRPr="00122F11">
        <w:rPr>
          <w:rFonts w:ascii="Source Sans Pro" w:hAnsi="Source Sans Pro" w:eastAsia="Microsoft GothicNeo Light" w:cs="Quire Sans"/>
        </w:rPr>
        <w:t>Program Learning Outcome 2</w:t>
      </w:r>
    </w:p>
    <w:p w:rsidRPr="00122F11" w:rsidR="00306777" w:rsidP="00306777" w:rsidRDefault="00334A44" w14:paraId="0B8BBE37" w14:textId="46EC7EB0">
      <w:pPr>
        <w:pStyle w:val="ListParagraph"/>
        <w:numPr>
          <w:ilvl w:val="1"/>
          <w:numId w:val="13"/>
        </w:numPr>
        <w:rPr>
          <w:rFonts w:ascii="Source Sans Pro" w:hAnsi="Source Sans Pro" w:eastAsia="Microsoft GothicNeo Light" w:cs="Quire Sans"/>
        </w:rPr>
      </w:pPr>
      <w:r w:rsidRPr="00122F11">
        <w:rPr>
          <w:rFonts w:ascii="Source Sans Pro" w:hAnsi="Source Sans Pro" w:eastAsia="Microsoft GothicNeo Light" w:cs="Quire Sans"/>
        </w:rPr>
        <w:t>Key Performance Metric 1</w:t>
      </w:r>
    </w:p>
    <w:p w:rsidRPr="00122F11" w:rsidR="00334A44" w:rsidP="00306777" w:rsidRDefault="00334A44" w14:paraId="79C511C2" w14:textId="15C1E823">
      <w:pPr>
        <w:pStyle w:val="ListParagraph"/>
        <w:numPr>
          <w:ilvl w:val="1"/>
          <w:numId w:val="13"/>
        </w:numPr>
        <w:rPr>
          <w:rFonts w:ascii="Source Sans Pro" w:hAnsi="Source Sans Pro" w:eastAsia="Microsoft GothicNeo Light" w:cs="Quire Sans"/>
        </w:rPr>
      </w:pPr>
      <w:r w:rsidRPr="00122F11">
        <w:rPr>
          <w:rFonts w:ascii="Source Sans Pro" w:hAnsi="Source Sans Pro" w:eastAsia="Microsoft GothicNeo Light" w:cs="Quire Sans"/>
        </w:rPr>
        <w:t>Key Performance Metric 2</w:t>
      </w:r>
    </w:p>
    <w:p w:rsidRPr="00122F11" w:rsidR="00334A44" w:rsidP="00306777" w:rsidRDefault="00334A44" w14:paraId="4AF33206" w14:textId="448CD898">
      <w:pPr>
        <w:pStyle w:val="ListParagraph"/>
        <w:numPr>
          <w:ilvl w:val="1"/>
          <w:numId w:val="13"/>
        </w:numPr>
        <w:rPr>
          <w:rFonts w:ascii="Source Sans Pro" w:hAnsi="Source Sans Pro" w:eastAsia="Microsoft GothicNeo Light" w:cs="Quire Sans"/>
        </w:rPr>
      </w:pPr>
      <w:r w:rsidRPr="00122F11">
        <w:rPr>
          <w:rFonts w:ascii="Source Sans Pro" w:hAnsi="Source Sans Pro" w:eastAsia="Microsoft GothicNeo Light" w:cs="Quire Sans"/>
        </w:rPr>
        <w:t>Key Performance Metric 3</w:t>
      </w:r>
    </w:p>
    <w:p w:rsidRPr="00122F11" w:rsidR="00334A44" w:rsidP="00334A44" w:rsidRDefault="00334A44" w14:paraId="6A5E1130" w14:textId="5A2EDB85">
      <w:pPr>
        <w:rPr>
          <w:rFonts w:ascii="Source Sans Pro" w:hAnsi="Source Sans Pro" w:eastAsia="Microsoft GothicNeo Light" w:cs="Quire Sans"/>
        </w:rPr>
      </w:pPr>
      <w:r w:rsidRPr="00122F11">
        <w:rPr>
          <w:rFonts w:ascii="Source Sans Pro" w:hAnsi="Source Sans Pro" w:eastAsia="Microsoft GothicNeo Light" w:cs="Quire Sans"/>
        </w:rPr>
        <w:t>Complete the following table using data from your outcomes and performance metrics.</w:t>
      </w:r>
    </w:p>
    <w:tbl>
      <w:tblPr>
        <w:tblStyle w:val="TableGrid"/>
        <w:tblW w:w="9900" w:type="dxa"/>
        <w:tblInd w:w="-275" w:type="dxa"/>
        <w:tblLayout w:type="fixed"/>
        <w:tblLook w:val="04A0" w:firstRow="1" w:lastRow="0" w:firstColumn="1" w:lastColumn="0" w:noHBand="0" w:noVBand="1"/>
      </w:tblPr>
      <w:tblGrid>
        <w:gridCol w:w="1080"/>
        <w:gridCol w:w="1048"/>
        <w:gridCol w:w="1922"/>
        <w:gridCol w:w="990"/>
        <w:gridCol w:w="1260"/>
        <w:gridCol w:w="1260"/>
        <w:gridCol w:w="1170"/>
        <w:gridCol w:w="1170"/>
      </w:tblGrid>
      <w:tr w:rsidRPr="00122F11" w:rsidR="004F3FCB" w:rsidTr="009648C5" w14:paraId="1A653CCD" w14:textId="77777777">
        <w:tc>
          <w:tcPr>
            <w:tcW w:w="1080" w:type="dxa"/>
            <w:shd w:val="clear" w:color="auto" w:fill="D9D9D9" w:themeFill="background1" w:themeFillShade="D9"/>
            <w:vAlign w:val="bottom"/>
          </w:tcPr>
          <w:p w:rsidRPr="00C049C6" w:rsidR="000D0911" w:rsidP="004F3FCB" w:rsidRDefault="000D0911" w14:paraId="668F25FC" w14:textId="1D4E91C7">
            <w:pPr>
              <w:jc w:val="center"/>
              <w:rPr>
                <w:rFonts w:ascii="Source Sans Pro" w:hAnsi="Source Sans Pro" w:eastAsia="Microsoft GothicNeo Light" w:cs="Quire Sans"/>
                <w:b/>
                <w:bCs/>
                <w:sz w:val="20"/>
                <w:szCs w:val="20"/>
              </w:rPr>
            </w:pPr>
            <w:r w:rsidRPr="00C049C6">
              <w:rPr>
                <w:rFonts w:ascii="Source Sans Pro" w:hAnsi="Source Sans Pro" w:eastAsia="Microsoft GothicNeo Light" w:cs="Quire Sans"/>
                <w:b/>
                <w:bCs/>
                <w:sz w:val="20"/>
                <w:szCs w:val="20"/>
              </w:rPr>
              <w:t>Program Outcome</w:t>
            </w:r>
          </w:p>
        </w:tc>
        <w:tc>
          <w:tcPr>
            <w:tcW w:w="1048" w:type="dxa"/>
            <w:shd w:val="clear" w:color="auto" w:fill="D9D9D9" w:themeFill="background1" w:themeFillShade="D9"/>
            <w:vAlign w:val="bottom"/>
          </w:tcPr>
          <w:p w:rsidRPr="00C049C6" w:rsidR="000D0911" w:rsidP="004F3FCB" w:rsidRDefault="000D0911" w14:paraId="1CB11C66" w14:textId="730DD54B">
            <w:pPr>
              <w:jc w:val="center"/>
              <w:rPr>
                <w:rFonts w:ascii="Source Sans Pro" w:hAnsi="Source Sans Pro" w:eastAsia="Microsoft GothicNeo Light" w:cs="Quire Sans"/>
                <w:b/>
                <w:bCs/>
                <w:sz w:val="20"/>
                <w:szCs w:val="20"/>
              </w:rPr>
            </w:pPr>
            <w:r w:rsidRPr="00C049C6">
              <w:rPr>
                <w:rFonts w:ascii="Source Sans Pro" w:hAnsi="Source Sans Pro" w:eastAsia="Microsoft GothicNeo Light" w:cs="Quire Sans"/>
                <w:b/>
                <w:bCs/>
                <w:sz w:val="20"/>
                <w:szCs w:val="20"/>
              </w:rPr>
              <w:t>Course</w:t>
            </w:r>
          </w:p>
        </w:tc>
        <w:tc>
          <w:tcPr>
            <w:tcW w:w="1922" w:type="dxa"/>
            <w:shd w:val="clear" w:color="auto" w:fill="D9D9D9" w:themeFill="background1" w:themeFillShade="D9"/>
            <w:vAlign w:val="bottom"/>
          </w:tcPr>
          <w:p w:rsidRPr="00C049C6" w:rsidR="000D0911" w:rsidP="004F3FCB" w:rsidRDefault="000D0911" w14:paraId="519B4574" w14:textId="6C46FB29">
            <w:pPr>
              <w:jc w:val="center"/>
              <w:rPr>
                <w:rFonts w:ascii="Source Sans Pro" w:hAnsi="Source Sans Pro" w:eastAsia="Microsoft GothicNeo Light" w:cs="Quire Sans"/>
                <w:b/>
                <w:bCs/>
                <w:sz w:val="20"/>
                <w:szCs w:val="20"/>
              </w:rPr>
            </w:pPr>
            <w:r w:rsidRPr="00C049C6">
              <w:rPr>
                <w:rFonts w:ascii="Source Sans Pro" w:hAnsi="Source Sans Pro" w:eastAsia="Microsoft GothicNeo Light" w:cs="Quire Sans"/>
                <w:b/>
                <w:bCs/>
                <w:sz w:val="20"/>
                <w:szCs w:val="20"/>
              </w:rPr>
              <w:t>Assignment Title</w:t>
            </w:r>
          </w:p>
        </w:tc>
        <w:tc>
          <w:tcPr>
            <w:tcW w:w="990" w:type="dxa"/>
            <w:shd w:val="clear" w:color="auto" w:fill="D9D9D9" w:themeFill="background1" w:themeFillShade="D9"/>
            <w:vAlign w:val="bottom"/>
          </w:tcPr>
          <w:p w:rsidRPr="00720A02" w:rsidR="000D0911" w:rsidP="004F3FCB" w:rsidRDefault="000D0911" w14:paraId="4CC44928" w14:textId="32AFF65D">
            <w:pPr>
              <w:jc w:val="center"/>
              <w:rPr>
                <w:rFonts w:ascii="Source Sans Pro" w:hAnsi="Source Sans Pro" w:eastAsia="Microsoft GothicNeo Light" w:cs="Quire Sans"/>
                <w:b/>
                <w:bCs/>
                <w:sz w:val="18"/>
                <w:szCs w:val="18"/>
              </w:rPr>
            </w:pPr>
            <w:r w:rsidRPr="00720A02">
              <w:rPr>
                <w:rFonts w:ascii="Source Sans Pro" w:hAnsi="Source Sans Pro" w:eastAsia="Microsoft GothicNeo Light" w:cs="Quire Sans"/>
                <w:b/>
                <w:bCs/>
                <w:sz w:val="18"/>
                <w:szCs w:val="18"/>
              </w:rPr>
              <w:t>Total Assessed</w:t>
            </w:r>
          </w:p>
        </w:tc>
        <w:tc>
          <w:tcPr>
            <w:tcW w:w="1260" w:type="dxa"/>
            <w:shd w:val="clear" w:color="auto" w:fill="D9D9D9" w:themeFill="background1" w:themeFillShade="D9"/>
            <w:vAlign w:val="bottom"/>
          </w:tcPr>
          <w:p w:rsidRPr="00720A02" w:rsidR="000D0911" w:rsidP="004F3FCB" w:rsidRDefault="00774FFF" w14:paraId="5C3A4E35" w14:textId="65243C29">
            <w:pPr>
              <w:jc w:val="center"/>
              <w:rPr>
                <w:rFonts w:ascii="Source Sans Pro" w:hAnsi="Source Sans Pro" w:eastAsia="Microsoft GothicNeo Light" w:cs="Quire Sans"/>
                <w:b/>
                <w:bCs/>
                <w:sz w:val="18"/>
                <w:szCs w:val="18"/>
              </w:rPr>
            </w:pPr>
            <w:r w:rsidRPr="00720A02">
              <w:rPr>
                <w:rFonts w:ascii="Source Sans Pro" w:hAnsi="Source Sans Pro" w:eastAsia="Microsoft GothicNeo Light" w:cs="Quire Sans"/>
                <w:b/>
                <w:bCs/>
                <w:sz w:val="18"/>
                <w:szCs w:val="18"/>
              </w:rPr>
              <w:t>Number of students with achievement</w:t>
            </w:r>
          </w:p>
        </w:tc>
        <w:tc>
          <w:tcPr>
            <w:tcW w:w="1260" w:type="dxa"/>
            <w:shd w:val="clear" w:color="auto" w:fill="D9D9D9" w:themeFill="background1" w:themeFillShade="D9"/>
            <w:vAlign w:val="bottom"/>
          </w:tcPr>
          <w:p w:rsidRPr="00720A02" w:rsidR="000D0911" w:rsidP="004F3FCB" w:rsidRDefault="00774FFF" w14:paraId="21377174" w14:textId="3E24F7AF">
            <w:pPr>
              <w:jc w:val="center"/>
              <w:rPr>
                <w:rFonts w:ascii="Source Sans Pro" w:hAnsi="Source Sans Pro" w:eastAsia="Microsoft GothicNeo Light" w:cs="Quire Sans"/>
                <w:b/>
                <w:bCs/>
                <w:sz w:val="18"/>
                <w:szCs w:val="18"/>
              </w:rPr>
            </w:pPr>
            <w:r w:rsidRPr="00720A02">
              <w:rPr>
                <w:rFonts w:ascii="Source Sans Pro" w:hAnsi="Source Sans Pro" w:eastAsia="Microsoft GothicNeo Light" w:cs="Quire Sans"/>
                <w:b/>
                <w:bCs/>
                <w:sz w:val="18"/>
                <w:szCs w:val="18"/>
              </w:rPr>
              <w:t>Number of students with insufficient achievement</w:t>
            </w:r>
          </w:p>
        </w:tc>
        <w:tc>
          <w:tcPr>
            <w:tcW w:w="1170" w:type="dxa"/>
            <w:shd w:val="clear" w:color="auto" w:fill="D9D9D9" w:themeFill="background1" w:themeFillShade="D9"/>
            <w:vAlign w:val="bottom"/>
          </w:tcPr>
          <w:p w:rsidRPr="00720A02" w:rsidR="000D0911" w:rsidP="004F3FCB" w:rsidRDefault="00774FFF" w14:paraId="67083486" w14:textId="66F020C9">
            <w:pPr>
              <w:jc w:val="center"/>
              <w:rPr>
                <w:rFonts w:ascii="Source Sans Pro" w:hAnsi="Source Sans Pro" w:eastAsia="Microsoft GothicNeo Light" w:cs="Quire Sans"/>
                <w:b/>
                <w:bCs/>
                <w:sz w:val="18"/>
                <w:szCs w:val="18"/>
              </w:rPr>
            </w:pPr>
            <w:r w:rsidRPr="00720A02">
              <w:rPr>
                <w:rFonts w:ascii="Source Sans Pro" w:hAnsi="Source Sans Pro" w:eastAsia="Microsoft GothicNeo Light" w:cs="Quire Sans"/>
                <w:b/>
                <w:bCs/>
                <w:sz w:val="18"/>
                <w:szCs w:val="18"/>
              </w:rPr>
              <w:t>Benchmark</w:t>
            </w:r>
          </w:p>
        </w:tc>
        <w:tc>
          <w:tcPr>
            <w:tcW w:w="1170" w:type="dxa"/>
            <w:shd w:val="clear" w:color="auto" w:fill="D9D9D9" w:themeFill="background1" w:themeFillShade="D9"/>
            <w:vAlign w:val="bottom"/>
          </w:tcPr>
          <w:p w:rsidRPr="00720A02" w:rsidR="000D0911" w:rsidP="004F3FCB" w:rsidRDefault="001F64D2" w14:paraId="40D3DA29" w14:textId="2A8AEFFA">
            <w:pPr>
              <w:jc w:val="center"/>
              <w:rPr>
                <w:rFonts w:ascii="Source Sans Pro" w:hAnsi="Source Sans Pro" w:eastAsia="Microsoft GothicNeo Light" w:cs="Quire Sans"/>
                <w:b/>
                <w:bCs/>
                <w:sz w:val="18"/>
                <w:szCs w:val="18"/>
              </w:rPr>
            </w:pPr>
            <w:r w:rsidRPr="00720A02">
              <w:rPr>
                <w:rFonts w:ascii="Source Sans Pro" w:hAnsi="Source Sans Pro" w:eastAsia="Microsoft GothicNeo Light" w:cs="Quire Sans"/>
                <w:b/>
                <w:bCs/>
                <w:sz w:val="18"/>
                <w:szCs w:val="18"/>
              </w:rPr>
              <w:t>Overall student Attainment</w:t>
            </w:r>
            <w:r w:rsidRPr="00720A02" w:rsidR="00774FFF">
              <w:rPr>
                <w:rFonts w:ascii="Source Sans Pro" w:hAnsi="Source Sans Pro" w:eastAsia="Microsoft GothicNeo Light" w:cs="Quire Sans"/>
                <w:b/>
                <w:bCs/>
                <w:sz w:val="18"/>
                <w:szCs w:val="18"/>
              </w:rPr>
              <w:t xml:space="preserve"> </w:t>
            </w:r>
            <w:r w:rsidRPr="00720A02" w:rsidR="00774FFF">
              <w:rPr>
                <w:rFonts w:ascii="Source Sans Pro" w:hAnsi="Source Sans Pro" w:eastAsia="Microsoft GothicNeo Light" w:cs="Quire Sans"/>
                <w:b/>
                <w:bCs/>
                <w:sz w:val="16"/>
                <w:szCs w:val="16"/>
              </w:rPr>
              <w:t>(based on benchmark</w:t>
            </w:r>
            <w:r w:rsidRPr="00720A02" w:rsidR="00774FFF">
              <w:rPr>
                <w:rFonts w:ascii="Source Sans Pro" w:hAnsi="Source Sans Pro" w:eastAsia="Microsoft GothicNeo Light" w:cs="Quire Sans"/>
                <w:b/>
                <w:bCs/>
                <w:sz w:val="18"/>
                <w:szCs w:val="18"/>
              </w:rPr>
              <w:t>)</w:t>
            </w:r>
          </w:p>
        </w:tc>
      </w:tr>
      <w:tr w:rsidRPr="00122F11" w:rsidR="004F3FCB" w:rsidTr="00720A02" w14:paraId="2B7E03DC" w14:textId="77777777">
        <w:tc>
          <w:tcPr>
            <w:tcW w:w="1080" w:type="dxa"/>
          </w:tcPr>
          <w:p w:rsidRPr="007060B6" w:rsidR="00AC3635" w:rsidP="00334A44" w:rsidRDefault="00AC3635" w14:paraId="5E0FEFE1" w14:textId="333DC9FC">
            <w:pPr>
              <w:rPr>
                <w:rFonts w:ascii="Source Sans Pro" w:hAnsi="Source Sans Pro" w:eastAsia="Microsoft GothicNeo Light" w:cs="Quire Sans"/>
                <w:sz w:val="20"/>
                <w:szCs w:val="20"/>
              </w:rPr>
            </w:pPr>
          </w:p>
        </w:tc>
        <w:tc>
          <w:tcPr>
            <w:tcW w:w="1048" w:type="dxa"/>
          </w:tcPr>
          <w:p w:rsidRPr="007060B6" w:rsidR="00AC3635" w:rsidP="00334A44" w:rsidRDefault="00AC3635" w14:paraId="247265A1"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53B191A0"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5E2C938B" w14:textId="106CA68B">
            <w:pPr>
              <w:rPr>
                <w:rFonts w:ascii="Source Sans Pro" w:hAnsi="Source Sans Pro" w:eastAsia="Microsoft GothicNeo Light" w:cs="Quire Sans"/>
                <w:sz w:val="20"/>
                <w:szCs w:val="20"/>
              </w:rPr>
            </w:pPr>
          </w:p>
        </w:tc>
        <w:tc>
          <w:tcPr>
            <w:tcW w:w="1260" w:type="dxa"/>
          </w:tcPr>
          <w:p w:rsidRPr="007060B6" w:rsidR="00AC3635" w:rsidP="00334A44" w:rsidRDefault="00AC3635" w14:paraId="6F253554" w14:textId="795D6EB2">
            <w:pPr>
              <w:rPr>
                <w:rFonts w:ascii="Source Sans Pro" w:hAnsi="Source Sans Pro" w:eastAsia="Microsoft GothicNeo Light" w:cs="Quire Sans"/>
                <w:sz w:val="20"/>
                <w:szCs w:val="20"/>
              </w:rPr>
            </w:pPr>
          </w:p>
        </w:tc>
        <w:tc>
          <w:tcPr>
            <w:tcW w:w="1260" w:type="dxa"/>
          </w:tcPr>
          <w:p w:rsidRPr="007060B6" w:rsidR="00AC3635" w:rsidP="00334A44" w:rsidRDefault="00AC3635" w14:paraId="017BBEB2" w14:textId="30DF160B">
            <w:pPr>
              <w:rPr>
                <w:rFonts w:ascii="Source Sans Pro" w:hAnsi="Source Sans Pro" w:eastAsia="Microsoft GothicNeo Light" w:cs="Quire Sans"/>
                <w:sz w:val="20"/>
                <w:szCs w:val="20"/>
              </w:rPr>
            </w:pPr>
          </w:p>
        </w:tc>
        <w:tc>
          <w:tcPr>
            <w:tcW w:w="1170" w:type="dxa"/>
          </w:tcPr>
          <w:p w:rsidRPr="007060B6" w:rsidR="00AC3635" w:rsidP="00334A44" w:rsidRDefault="00AC3635" w14:paraId="034F6ACA" w14:textId="5FA3FAF3">
            <w:pPr>
              <w:rPr>
                <w:rFonts w:ascii="Source Sans Pro" w:hAnsi="Source Sans Pro" w:eastAsia="Microsoft GothicNeo Light" w:cs="Quire Sans"/>
                <w:sz w:val="20"/>
                <w:szCs w:val="20"/>
              </w:rPr>
            </w:pPr>
          </w:p>
        </w:tc>
        <w:tc>
          <w:tcPr>
            <w:tcW w:w="1170" w:type="dxa"/>
          </w:tcPr>
          <w:p w:rsidRPr="007060B6" w:rsidR="00AC3635" w:rsidP="00334A44" w:rsidRDefault="00AC3635" w14:paraId="18C07CBC" w14:textId="77777777">
            <w:pPr>
              <w:rPr>
                <w:rFonts w:ascii="Source Sans Pro" w:hAnsi="Source Sans Pro" w:eastAsia="Microsoft GothicNeo Light" w:cs="Quire Sans"/>
                <w:sz w:val="20"/>
                <w:szCs w:val="20"/>
              </w:rPr>
            </w:pPr>
          </w:p>
        </w:tc>
      </w:tr>
      <w:tr w:rsidRPr="00122F11" w:rsidR="004F3FCB" w:rsidTr="00720A02" w14:paraId="4CDF3B01" w14:textId="77777777">
        <w:tc>
          <w:tcPr>
            <w:tcW w:w="1080" w:type="dxa"/>
          </w:tcPr>
          <w:p w:rsidRPr="007060B6" w:rsidR="00AC3635" w:rsidP="00334A44" w:rsidRDefault="00AC3635" w14:paraId="486B4F95" w14:textId="647A97D2">
            <w:pPr>
              <w:rPr>
                <w:rFonts w:ascii="Source Sans Pro" w:hAnsi="Source Sans Pro" w:eastAsia="Microsoft GothicNeo Light" w:cs="Quire Sans"/>
                <w:sz w:val="20"/>
                <w:szCs w:val="20"/>
              </w:rPr>
            </w:pPr>
          </w:p>
        </w:tc>
        <w:tc>
          <w:tcPr>
            <w:tcW w:w="1048" w:type="dxa"/>
          </w:tcPr>
          <w:p w:rsidRPr="007060B6" w:rsidR="00AC3635" w:rsidP="00334A44" w:rsidRDefault="00AC3635" w14:paraId="57D8E11E"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36411B82"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7AC91B5F"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102C00DA"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0329700F"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67BCA027"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4A58D48E" w14:textId="77777777">
            <w:pPr>
              <w:rPr>
                <w:rFonts w:ascii="Source Sans Pro" w:hAnsi="Source Sans Pro" w:eastAsia="Microsoft GothicNeo Light" w:cs="Quire Sans"/>
                <w:sz w:val="20"/>
                <w:szCs w:val="20"/>
              </w:rPr>
            </w:pPr>
          </w:p>
        </w:tc>
      </w:tr>
      <w:tr w:rsidRPr="00122F11" w:rsidR="004F3FCB" w:rsidTr="00720A02" w14:paraId="018B8F18" w14:textId="77777777">
        <w:tc>
          <w:tcPr>
            <w:tcW w:w="1080" w:type="dxa"/>
          </w:tcPr>
          <w:p w:rsidRPr="007060B6" w:rsidR="00AC3635" w:rsidP="00334A44" w:rsidRDefault="00AC3635" w14:paraId="6D47C5B4" w14:textId="77777777">
            <w:pPr>
              <w:rPr>
                <w:rFonts w:ascii="Source Sans Pro" w:hAnsi="Source Sans Pro" w:eastAsia="Microsoft GothicNeo Light" w:cs="Quire Sans"/>
                <w:sz w:val="20"/>
                <w:szCs w:val="20"/>
              </w:rPr>
            </w:pPr>
          </w:p>
        </w:tc>
        <w:tc>
          <w:tcPr>
            <w:tcW w:w="1048" w:type="dxa"/>
          </w:tcPr>
          <w:p w:rsidRPr="007060B6" w:rsidR="00AC3635" w:rsidP="00334A44" w:rsidRDefault="00AC3635" w14:paraId="75788D83"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2CD9D600"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3BF377C5"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06469C22"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5DE0767A"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072E1405"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0DC2B44C" w14:textId="77777777">
            <w:pPr>
              <w:rPr>
                <w:rFonts w:ascii="Source Sans Pro" w:hAnsi="Source Sans Pro" w:eastAsia="Microsoft GothicNeo Light" w:cs="Quire Sans"/>
                <w:sz w:val="20"/>
                <w:szCs w:val="20"/>
              </w:rPr>
            </w:pPr>
          </w:p>
        </w:tc>
      </w:tr>
      <w:tr w:rsidRPr="00122F11" w:rsidR="004F3FCB" w:rsidTr="00720A02" w14:paraId="3D20899F" w14:textId="77777777">
        <w:tc>
          <w:tcPr>
            <w:tcW w:w="1080" w:type="dxa"/>
          </w:tcPr>
          <w:p w:rsidRPr="007060B6" w:rsidR="00AC3635" w:rsidP="00334A44" w:rsidRDefault="00AC3635" w14:paraId="3D03F922" w14:textId="77777777">
            <w:pPr>
              <w:rPr>
                <w:rFonts w:ascii="Source Sans Pro" w:hAnsi="Source Sans Pro" w:eastAsia="Microsoft GothicNeo Light" w:cs="Quire Sans"/>
                <w:sz w:val="20"/>
                <w:szCs w:val="20"/>
              </w:rPr>
            </w:pPr>
          </w:p>
        </w:tc>
        <w:tc>
          <w:tcPr>
            <w:tcW w:w="1048" w:type="dxa"/>
          </w:tcPr>
          <w:p w:rsidRPr="007060B6" w:rsidR="00AC3635" w:rsidP="00334A44" w:rsidRDefault="00AC3635" w14:paraId="5C795941"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3661EC87"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65BBCFAE"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711B41D7"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3DB9CA12"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1B89DCD9"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12EA2F2D" w14:textId="77777777">
            <w:pPr>
              <w:rPr>
                <w:rFonts w:ascii="Source Sans Pro" w:hAnsi="Source Sans Pro" w:eastAsia="Microsoft GothicNeo Light" w:cs="Quire Sans"/>
                <w:sz w:val="20"/>
                <w:szCs w:val="20"/>
              </w:rPr>
            </w:pPr>
          </w:p>
        </w:tc>
      </w:tr>
      <w:tr w:rsidRPr="00122F11" w:rsidR="004F3FCB" w:rsidTr="00720A02" w14:paraId="02FDDD22" w14:textId="77777777">
        <w:tc>
          <w:tcPr>
            <w:tcW w:w="1080" w:type="dxa"/>
          </w:tcPr>
          <w:p w:rsidRPr="007060B6" w:rsidR="00AC3635" w:rsidP="00334A44" w:rsidRDefault="00AC3635" w14:paraId="1B209622" w14:textId="77777777">
            <w:pPr>
              <w:rPr>
                <w:rFonts w:ascii="Source Sans Pro" w:hAnsi="Source Sans Pro" w:eastAsia="Microsoft GothicNeo Light" w:cs="Quire Sans"/>
                <w:sz w:val="20"/>
                <w:szCs w:val="20"/>
              </w:rPr>
            </w:pPr>
          </w:p>
        </w:tc>
        <w:tc>
          <w:tcPr>
            <w:tcW w:w="1048" w:type="dxa"/>
          </w:tcPr>
          <w:p w:rsidRPr="007060B6" w:rsidR="00AC3635" w:rsidP="00334A44" w:rsidRDefault="00AC3635" w14:paraId="4C2C4EC6"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5AD6D327"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7E6F551B"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1020FA20"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5C286747"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150EFDD7"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7B2CDBEC" w14:textId="77777777">
            <w:pPr>
              <w:rPr>
                <w:rFonts w:ascii="Source Sans Pro" w:hAnsi="Source Sans Pro" w:eastAsia="Microsoft GothicNeo Light" w:cs="Quire Sans"/>
                <w:sz w:val="20"/>
                <w:szCs w:val="20"/>
              </w:rPr>
            </w:pPr>
          </w:p>
        </w:tc>
      </w:tr>
      <w:tr w:rsidRPr="00122F11" w:rsidR="004F3FCB" w:rsidTr="00720A02" w14:paraId="28BE340C" w14:textId="77777777">
        <w:tc>
          <w:tcPr>
            <w:tcW w:w="1080" w:type="dxa"/>
          </w:tcPr>
          <w:p w:rsidRPr="007060B6" w:rsidR="00AC3635" w:rsidP="00334A44" w:rsidRDefault="00AC3635" w14:paraId="46D26D0B" w14:textId="77777777">
            <w:pPr>
              <w:rPr>
                <w:rFonts w:ascii="Source Sans Pro" w:hAnsi="Source Sans Pro" w:eastAsia="Microsoft GothicNeo Light" w:cs="Quire Sans"/>
                <w:sz w:val="20"/>
                <w:szCs w:val="20"/>
              </w:rPr>
            </w:pPr>
          </w:p>
        </w:tc>
        <w:tc>
          <w:tcPr>
            <w:tcW w:w="1048" w:type="dxa"/>
          </w:tcPr>
          <w:p w:rsidRPr="007060B6" w:rsidR="00AC3635" w:rsidP="00334A44" w:rsidRDefault="00AC3635" w14:paraId="11AE2C3F"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61E419EB"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06C32C95"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08920C4D"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65EE93FA"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0CAFCBE5"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4F2DBD26" w14:textId="77777777">
            <w:pPr>
              <w:rPr>
                <w:rFonts w:ascii="Source Sans Pro" w:hAnsi="Source Sans Pro" w:eastAsia="Microsoft GothicNeo Light" w:cs="Quire Sans"/>
                <w:sz w:val="20"/>
                <w:szCs w:val="20"/>
              </w:rPr>
            </w:pPr>
          </w:p>
        </w:tc>
      </w:tr>
      <w:tr w:rsidRPr="00122F11" w:rsidR="004F3FCB" w:rsidTr="00720A02" w14:paraId="607C8C40" w14:textId="77777777">
        <w:tc>
          <w:tcPr>
            <w:tcW w:w="1080" w:type="dxa"/>
          </w:tcPr>
          <w:p w:rsidRPr="007060B6" w:rsidR="00AC3635" w:rsidP="00334A44" w:rsidRDefault="00AC3635" w14:paraId="5F389D70" w14:textId="77777777">
            <w:pPr>
              <w:rPr>
                <w:rFonts w:ascii="Source Sans Pro" w:hAnsi="Source Sans Pro" w:eastAsia="Microsoft GothicNeo Light" w:cs="Quire Sans"/>
                <w:sz w:val="20"/>
                <w:szCs w:val="20"/>
              </w:rPr>
            </w:pPr>
          </w:p>
        </w:tc>
        <w:tc>
          <w:tcPr>
            <w:tcW w:w="1048" w:type="dxa"/>
          </w:tcPr>
          <w:p w:rsidRPr="007060B6" w:rsidR="00AC3635" w:rsidP="00334A44" w:rsidRDefault="00AC3635" w14:paraId="19FCB977" w14:textId="77777777">
            <w:pPr>
              <w:rPr>
                <w:rFonts w:ascii="Source Sans Pro" w:hAnsi="Source Sans Pro" w:eastAsia="Microsoft GothicNeo Light" w:cs="Quire Sans"/>
                <w:sz w:val="20"/>
                <w:szCs w:val="20"/>
              </w:rPr>
            </w:pPr>
          </w:p>
        </w:tc>
        <w:tc>
          <w:tcPr>
            <w:tcW w:w="1922" w:type="dxa"/>
          </w:tcPr>
          <w:p w:rsidRPr="007060B6" w:rsidR="00AC3635" w:rsidP="00334A44" w:rsidRDefault="00AC3635" w14:paraId="0F63D3AA" w14:textId="77777777">
            <w:pPr>
              <w:rPr>
                <w:rFonts w:ascii="Source Sans Pro" w:hAnsi="Source Sans Pro" w:eastAsia="Microsoft GothicNeo Light" w:cs="Quire Sans"/>
                <w:sz w:val="20"/>
                <w:szCs w:val="20"/>
              </w:rPr>
            </w:pPr>
          </w:p>
        </w:tc>
        <w:tc>
          <w:tcPr>
            <w:tcW w:w="990" w:type="dxa"/>
          </w:tcPr>
          <w:p w:rsidRPr="007060B6" w:rsidR="00AC3635" w:rsidP="00334A44" w:rsidRDefault="00AC3635" w14:paraId="03BBD48A"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57D552F3" w14:textId="77777777">
            <w:pPr>
              <w:rPr>
                <w:rFonts w:ascii="Source Sans Pro" w:hAnsi="Source Sans Pro" w:eastAsia="Microsoft GothicNeo Light" w:cs="Quire Sans"/>
                <w:sz w:val="20"/>
                <w:szCs w:val="20"/>
              </w:rPr>
            </w:pPr>
          </w:p>
        </w:tc>
        <w:tc>
          <w:tcPr>
            <w:tcW w:w="1260" w:type="dxa"/>
          </w:tcPr>
          <w:p w:rsidRPr="007060B6" w:rsidR="00AC3635" w:rsidP="00334A44" w:rsidRDefault="00AC3635" w14:paraId="2DDC238C"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714C8195" w14:textId="77777777">
            <w:pPr>
              <w:rPr>
                <w:rFonts w:ascii="Source Sans Pro" w:hAnsi="Source Sans Pro" w:eastAsia="Microsoft GothicNeo Light" w:cs="Quire Sans"/>
                <w:sz w:val="20"/>
                <w:szCs w:val="20"/>
              </w:rPr>
            </w:pPr>
          </w:p>
        </w:tc>
        <w:tc>
          <w:tcPr>
            <w:tcW w:w="1170" w:type="dxa"/>
          </w:tcPr>
          <w:p w:rsidRPr="007060B6" w:rsidR="00AC3635" w:rsidP="00334A44" w:rsidRDefault="00AC3635" w14:paraId="1F141529" w14:textId="77777777">
            <w:pPr>
              <w:rPr>
                <w:rFonts w:ascii="Source Sans Pro" w:hAnsi="Source Sans Pro" w:eastAsia="Microsoft GothicNeo Light" w:cs="Quire Sans"/>
                <w:sz w:val="20"/>
                <w:szCs w:val="20"/>
              </w:rPr>
            </w:pPr>
          </w:p>
        </w:tc>
      </w:tr>
    </w:tbl>
    <w:p w:rsidRPr="00122F11" w:rsidR="00334A44" w:rsidP="00334A44" w:rsidRDefault="00334A44" w14:paraId="52A85B80" w14:textId="251D6298">
      <w:pPr>
        <w:rPr>
          <w:rFonts w:ascii="Source Sans Pro" w:hAnsi="Source Sans Pro" w:eastAsia="Microsoft GothicNeo Light" w:cs="Quire Sans"/>
        </w:rPr>
      </w:pPr>
    </w:p>
    <w:p w:rsidRPr="00122F11" w:rsidR="00AC3635" w:rsidP="00AC3635" w:rsidRDefault="00AC3635" w14:paraId="735C37E8" w14:textId="54C03418">
      <w:pPr>
        <w:pStyle w:val="ListParagraph"/>
        <w:numPr>
          <w:ilvl w:val="0"/>
          <w:numId w:val="14"/>
        </w:numPr>
        <w:rPr>
          <w:rFonts w:ascii="Source Sans Pro" w:hAnsi="Source Sans Pro" w:eastAsia="Microsoft GothicNeo Light" w:cs="Quire Sans"/>
        </w:rPr>
      </w:pPr>
      <w:r w:rsidRPr="00122F11">
        <w:rPr>
          <w:rFonts w:ascii="Source Sans Pro" w:hAnsi="Source Sans Pro" w:eastAsia="Microsoft GothicNeo Light" w:cs="Quire Sans"/>
        </w:rPr>
        <w:t xml:space="preserve"> Based on your program outcome assessment data, briefly </w:t>
      </w:r>
      <w:r w:rsidRPr="00122F11" w:rsidR="00EC444E">
        <w:rPr>
          <w:rFonts w:ascii="Source Sans Pro" w:hAnsi="Source Sans Pro" w:eastAsia="Microsoft GothicNeo Light" w:cs="Quire Sans"/>
        </w:rPr>
        <w:t>describe the strengths and weaknesses in student achievement for each program outcome.</w:t>
      </w:r>
    </w:p>
    <w:p w:rsidRPr="00122F11" w:rsidR="00EC444E" w:rsidP="00EC444E" w:rsidRDefault="00EC444E" w14:paraId="6C9B5F66" w14:textId="661D8499">
      <w:pPr>
        <w:rPr>
          <w:rFonts w:ascii="Source Sans Pro" w:hAnsi="Source Sans Pro" w:eastAsia="Microsoft GothicNeo Light" w:cs="Quire Sans"/>
        </w:rPr>
      </w:pPr>
      <w:r w:rsidRPr="00122F11">
        <w:rPr>
          <w:rFonts w:ascii="Source Sans Pro" w:hAnsi="Source Sans Pro" w:eastAsia="Microsoft GothicNeo Light" w:cs="Quire Sans"/>
        </w:rPr>
        <w:t>Outcome 1:</w:t>
      </w:r>
    </w:p>
    <w:p w:rsidR="00EC444E" w:rsidP="00EC444E" w:rsidRDefault="00EC444E" w14:paraId="1574CA56" w14:textId="7F1C729B">
      <w:pPr>
        <w:rPr>
          <w:rFonts w:ascii="Source Sans Pro" w:hAnsi="Source Sans Pro" w:eastAsia="Microsoft GothicNeo Light" w:cs="Quire Sans"/>
        </w:rPr>
      </w:pPr>
    </w:p>
    <w:p w:rsidRPr="00122F11" w:rsidR="003E642A" w:rsidP="00EC444E" w:rsidRDefault="003E642A" w14:paraId="0165965B" w14:textId="77777777">
      <w:pPr>
        <w:rPr>
          <w:rFonts w:ascii="Source Sans Pro" w:hAnsi="Source Sans Pro" w:eastAsia="Microsoft GothicNeo Light" w:cs="Quire Sans"/>
        </w:rPr>
      </w:pPr>
    </w:p>
    <w:p w:rsidRPr="00122F11" w:rsidR="00EC444E" w:rsidP="00EC444E" w:rsidRDefault="00EC444E" w14:paraId="0A9D3937" w14:textId="2FF9BD53">
      <w:pPr>
        <w:rPr>
          <w:rFonts w:ascii="Source Sans Pro" w:hAnsi="Source Sans Pro" w:eastAsia="Microsoft GothicNeo Light" w:cs="Quire Sans"/>
        </w:rPr>
      </w:pPr>
      <w:r w:rsidRPr="00122F11">
        <w:rPr>
          <w:rFonts w:ascii="Source Sans Pro" w:hAnsi="Source Sans Pro" w:eastAsia="Microsoft GothicNeo Light" w:cs="Quire Sans"/>
        </w:rPr>
        <w:t>Outcome 2:</w:t>
      </w:r>
    </w:p>
    <w:p w:rsidR="004F5150" w:rsidP="00EC444E" w:rsidRDefault="004F5150" w14:paraId="1AE0D745" w14:textId="305E0AD7">
      <w:pPr>
        <w:rPr>
          <w:rFonts w:ascii="Source Sans Pro" w:hAnsi="Source Sans Pro" w:eastAsia="Microsoft GothicNeo Light" w:cs="Quire Sans"/>
        </w:rPr>
      </w:pPr>
    </w:p>
    <w:p w:rsidR="00EB41B6" w:rsidP="00EC444E" w:rsidRDefault="00EB41B6" w14:paraId="22D2A629" w14:textId="063D3463">
      <w:pPr>
        <w:rPr>
          <w:rFonts w:ascii="Source Sans Pro" w:hAnsi="Source Sans Pro" w:eastAsia="Microsoft GothicNeo Light" w:cs="Quire Sans"/>
        </w:rPr>
      </w:pPr>
    </w:p>
    <w:p w:rsidRPr="00122F11" w:rsidR="00EB41B6" w:rsidP="00EC444E" w:rsidRDefault="00EB41B6" w14:paraId="750F63FF" w14:textId="77777777">
      <w:pPr>
        <w:rPr>
          <w:rFonts w:ascii="Source Sans Pro" w:hAnsi="Source Sans Pro" w:eastAsia="Microsoft GothicNeo Light" w:cs="Quire Sans"/>
        </w:rPr>
      </w:pPr>
    </w:p>
    <w:p w:rsidR="004F5150" w:rsidP="004F5150" w:rsidRDefault="004F5150" w14:paraId="6395D0C2" w14:textId="5BDE0123">
      <w:pPr>
        <w:pStyle w:val="ListParagraph"/>
        <w:numPr>
          <w:ilvl w:val="0"/>
          <w:numId w:val="14"/>
        </w:numPr>
        <w:rPr>
          <w:rFonts w:ascii="Source Sans Pro" w:hAnsi="Source Sans Pro" w:eastAsia="Microsoft GothicNeo Light" w:cs="Quire Sans"/>
        </w:rPr>
      </w:pPr>
      <w:r w:rsidRPr="00122F11">
        <w:rPr>
          <w:rFonts w:ascii="Source Sans Pro" w:hAnsi="Source Sans Pro" w:eastAsia="Microsoft GothicNeo Light" w:cs="Quire Sans"/>
        </w:rPr>
        <w:lastRenderedPageBreak/>
        <w:t xml:space="preserve"> Describe any recommendations to address weaknesses in student achievement of program outcomes</w:t>
      </w:r>
      <w:r w:rsidR="003E642A">
        <w:rPr>
          <w:rFonts w:ascii="Source Sans Pro" w:hAnsi="Source Sans Pro" w:eastAsia="Microsoft GothicNeo Light" w:cs="Quire Sans"/>
        </w:rPr>
        <w:t>.</w:t>
      </w:r>
    </w:p>
    <w:p w:rsidRPr="00122F11" w:rsidR="003E642A" w:rsidP="003E642A" w:rsidRDefault="003E642A" w14:paraId="6EDE731E" w14:textId="77777777">
      <w:pPr>
        <w:pStyle w:val="ListParagraph"/>
        <w:rPr>
          <w:rFonts w:ascii="Source Sans Pro" w:hAnsi="Source Sans Pro" w:eastAsia="Microsoft GothicNeo Light" w:cs="Quire Sans"/>
        </w:rPr>
      </w:pPr>
    </w:p>
    <w:p w:rsidRPr="00122F11" w:rsidR="004F5150" w:rsidP="004F5150" w:rsidRDefault="004F5150" w14:paraId="0E8468A9" w14:textId="194F271B">
      <w:pPr>
        <w:rPr>
          <w:rFonts w:ascii="Source Sans Pro" w:hAnsi="Source Sans Pro" w:eastAsia="Microsoft GothicNeo Light" w:cs="Quire Sans"/>
        </w:rPr>
      </w:pPr>
      <w:r w:rsidRPr="00122F11">
        <w:rPr>
          <w:rFonts w:ascii="Source Sans Pro" w:hAnsi="Source Sans Pro" w:eastAsia="Microsoft GothicNeo Light" w:cs="Quire Sans"/>
        </w:rPr>
        <w:t>Outcome 1:</w:t>
      </w:r>
    </w:p>
    <w:p w:rsidRPr="00122F11" w:rsidR="004F5150" w:rsidP="004F5150" w:rsidRDefault="004F5150" w14:paraId="0C9C02A4" w14:textId="581DFA29">
      <w:pPr>
        <w:rPr>
          <w:rFonts w:ascii="Source Sans Pro" w:hAnsi="Source Sans Pro" w:eastAsia="Microsoft GothicNeo Light" w:cs="Quire Sans"/>
        </w:rPr>
      </w:pPr>
    </w:p>
    <w:p w:rsidRPr="00122F11" w:rsidR="004F5150" w:rsidP="004F5150" w:rsidRDefault="004F5150" w14:paraId="1112D3A9" w14:textId="1A4EA8ED">
      <w:pPr>
        <w:rPr>
          <w:rFonts w:ascii="Source Sans Pro" w:hAnsi="Source Sans Pro" w:eastAsia="Microsoft GothicNeo Light" w:cs="Quire Sans"/>
        </w:rPr>
      </w:pPr>
    </w:p>
    <w:p w:rsidRPr="00122F11" w:rsidR="004F5150" w:rsidP="004F5150" w:rsidRDefault="004F5150" w14:paraId="56B35E38" w14:textId="52969619">
      <w:pPr>
        <w:rPr>
          <w:rFonts w:ascii="Source Sans Pro" w:hAnsi="Source Sans Pro" w:eastAsia="Microsoft GothicNeo Light" w:cs="Quire Sans"/>
        </w:rPr>
      </w:pPr>
      <w:r w:rsidRPr="00122F11">
        <w:rPr>
          <w:rFonts w:ascii="Source Sans Pro" w:hAnsi="Source Sans Pro" w:eastAsia="Microsoft GothicNeo Light" w:cs="Quire Sans"/>
        </w:rPr>
        <w:t>Outcome 2:</w:t>
      </w:r>
    </w:p>
    <w:p w:rsidRPr="00122F11" w:rsidR="004F5150" w:rsidP="004F5150" w:rsidRDefault="004F5150" w14:paraId="760915A5" w14:textId="55904F9B">
      <w:pPr>
        <w:rPr>
          <w:rFonts w:ascii="Source Sans Pro" w:hAnsi="Source Sans Pro" w:eastAsia="Microsoft GothicNeo Light" w:cs="Quire Sans"/>
        </w:rPr>
      </w:pPr>
    </w:p>
    <w:p w:rsidRPr="00122F11" w:rsidR="004F5150" w:rsidP="00856834" w:rsidRDefault="00856834" w14:paraId="1C4AC01B" w14:textId="5F1C3092">
      <w:pPr>
        <w:pStyle w:val="ListParagraph"/>
        <w:numPr>
          <w:ilvl w:val="0"/>
          <w:numId w:val="14"/>
        </w:numPr>
        <w:rPr>
          <w:rFonts w:ascii="Source Sans Pro" w:hAnsi="Source Sans Pro" w:eastAsia="Microsoft GothicNeo Light" w:cs="Quire Sans"/>
        </w:rPr>
      </w:pPr>
      <w:r w:rsidRPr="00122F11">
        <w:rPr>
          <w:rFonts w:ascii="Source Sans Pro" w:hAnsi="Source Sans Pro" w:eastAsia="Microsoft GothicNeo Light" w:cs="Quire Sans"/>
        </w:rPr>
        <w:t xml:space="preserve"> </w:t>
      </w:r>
      <w:r w:rsidRPr="00122F11" w:rsidR="000736F1">
        <w:rPr>
          <w:rFonts w:ascii="Source Sans Pro" w:hAnsi="Source Sans Pro" w:eastAsia="Microsoft GothicNeo Light" w:cs="Quire Sans"/>
        </w:rPr>
        <w:t>Attach a copy of any assignments</w:t>
      </w:r>
      <w:r w:rsidR="00DC1F54">
        <w:rPr>
          <w:rFonts w:ascii="Source Sans Pro" w:hAnsi="Source Sans Pro" w:eastAsia="Microsoft GothicNeo Light" w:cs="Quire Sans"/>
        </w:rPr>
        <w:t xml:space="preserve"> (with instructions)</w:t>
      </w:r>
      <w:r w:rsidRPr="00122F11" w:rsidR="000736F1">
        <w:rPr>
          <w:rFonts w:ascii="Source Sans Pro" w:hAnsi="Source Sans Pro" w:eastAsia="Microsoft GothicNeo Light" w:cs="Quire Sans"/>
        </w:rPr>
        <w:t xml:space="preserve"> and examples of any student work</w:t>
      </w:r>
      <w:r w:rsidRPr="00122F11" w:rsidR="004C7B3E">
        <w:rPr>
          <w:rFonts w:ascii="Source Sans Pro" w:hAnsi="Source Sans Pro" w:eastAsia="Microsoft GothicNeo Light" w:cs="Quire Sans"/>
        </w:rPr>
        <w:t xml:space="preserve"> that demonstrates achievement and </w:t>
      </w:r>
      <w:r w:rsidR="008E226A">
        <w:rPr>
          <w:rFonts w:ascii="Source Sans Pro" w:hAnsi="Source Sans Pro" w:eastAsia="Microsoft GothicNeo Light" w:cs="Quire Sans"/>
        </w:rPr>
        <w:t>insufficient</w:t>
      </w:r>
      <w:r w:rsidRPr="00122F11" w:rsidR="004C7B3E">
        <w:rPr>
          <w:rFonts w:ascii="Source Sans Pro" w:hAnsi="Source Sans Pro" w:eastAsia="Microsoft GothicNeo Light" w:cs="Quire Sans"/>
        </w:rPr>
        <w:t xml:space="preserve"> achievement.</w:t>
      </w:r>
    </w:p>
    <w:p w:rsidRPr="00122F11" w:rsidR="009F756F" w:rsidP="009F756F" w:rsidRDefault="009F756F" w14:paraId="5995D0E7" w14:textId="1C998F49">
      <w:pPr>
        <w:rPr>
          <w:rFonts w:ascii="Source Sans Pro" w:hAnsi="Source Sans Pro" w:eastAsia="Microsoft GothicNeo Light" w:cs="Quire Sans"/>
        </w:rPr>
      </w:pPr>
    </w:p>
    <w:p w:rsidRPr="00122F11" w:rsidR="009F756F" w:rsidP="009F756F" w:rsidRDefault="009F756F" w14:paraId="4A1A9259" w14:textId="786D4E53">
      <w:pPr>
        <w:rPr>
          <w:rFonts w:ascii="Source Sans Pro" w:hAnsi="Source Sans Pro" w:eastAsia="Microsoft GothicNeo Light" w:cs="Quire Sans"/>
        </w:rPr>
      </w:pPr>
    </w:p>
    <w:p w:rsidRPr="00122F11" w:rsidR="009F756F" w:rsidP="009F756F" w:rsidRDefault="009F756F" w14:paraId="1462B8DF" w14:textId="2A5AFA16">
      <w:pPr>
        <w:rPr>
          <w:rFonts w:ascii="Source Sans Pro" w:hAnsi="Source Sans Pro" w:eastAsia="Microsoft GothicNeo Light" w:cs="Quire Sans"/>
        </w:rPr>
      </w:pPr>
    </w:p>
    <w:p w:rsidRPr="00122F11" w:rsidR="009F756F" w:rsidRDefault="009F756F" w14:paraId="7F38E4DF" w14:textId="44B138C5">
      <w:pPr>
        <w:rPr>
          <w:rFonts w:ascii="Source Sans Pro" w:hAnsi="Source Sans Pro" w:eastAsia="Microsoft GothicNeo Light" w:cs="Quire Sans"/>
        </w:rPr>
      </w:pPr>
      <w:r w:rsidRPr="00122F11">
        <w:rPr>
          <w:rFonts w:ascii="Source Sans Pro" w:hAnsi="Source Sans Pro" w:eastAsia="Microsoft GothicNeo Light" w:cs="Quire Sans"/>
        </w:rPr>
        <w:br w:type="page"/>
      </w:r>
    </w:p>
    <w:p w:rsidRPr="00585838" w:rsidR="009F756F" w:rsidP="00B53572" w:rsidRDefault="009F756F" w14:paraId="5DDBBDD9" w14:textId="51E13574">
      <w:pPr>
        <w:shd w:val="clear" w:color="auto" w:fill="B4C6E7" w:themeFill="accent1" w:themeFillTint="66"/>
        <w:rPr>
          <w:rFonts w:ascii="Source Sans Pro" w:hAnsi="Source Sans Pro" w:eastAsia="Microsoft GothicNeo Light" w:cs="Quire Sans"/>
          <w:b/>
          <w:bCs/>
          <w:sz w:val="32"/>
          <w:szCs w:val="32"/>
          <w:vertAlign w:val="superscript"/>
        </w:rPr>
      </w:pPr>
      <w:r w:rsidRPr="006E0911">
        <w:rPr>
          <w:rFonts w:ascii="Source Sans Pro" w:hAnsi="Source Sans Pro" w:eastAsia="Microsoft GothicNeo Light" w:cs="Quire Sans"/>
          <w:b/>
          <w:bCs/>
          <w:sz w:val="32"/>
          <w:szCs w:val="32"/>
        </w:rPr>
        <w:lastRenderedPageBreak/>
        <w:t>REFLECTION</w:t>
      </w:r>
      <w:r w:rsidR="00585838">
        <w:rPr>
          <w:rFonts w:ascii="Source Sans Pro" w:hAnsi="Source Sans Pro" w:eastAsia="Microsoft GothicNeo Light" w:cs="Quire Sans"/>
          <w:b/>
          <w:bCs/>
          <w:sz w:val="32"/>
          <w:szCs w:val="32"/>
        </w:rPr>
        <w:t xml:space="preserve"> </w:t>
      </w:r>
      <w:r w:rsidR="00585838">
        <w:rPr>
          <w:rFonts w:ascii="Source Sans Pro" w:hAnsi="Source Sans Pro" w:eastAsia="Microsoft GothicNeo Light" w:cs="Quire Sans"/>
          <w:b/>
          <w:bCs/>
          <w:sz w:val="32"/>
          <w:szCs w:val="32"/>
          <w:vertAlign w:val="superscript"/>
        </w:rPr>
        <w:t>1.B.2, 1.</w:t>
      </w:r>
      <w:r w:rsidR="004D6832">
        <w:rPr>
          <w:rFonts w:ascii="Source Sans Pro" w:hAnsi="Source Sans Pro" w:eastAsia="Microsoft GothicNeo Light" w:cs="Quire Sans"/>
          <w:b/>
          <w:bCs/>
          <w:sz w:val="32"/>
          <w:szCs w:val="32"/>
          <w:vertAlign w:val="superscript"/>
        </w:rPr>
        <w:t>C.5, 1.C.7</w:t>
      </w:r>
    </w:p>
    <w:p w:rsidRPr="00122F11" w:rsidR="009F756F" w:rsidP="009F756F" w:rsidRDefault="009F756F" w14:paraId="02494372" w14:textId="6ED87DBC">
      <w:pPr>
        <w:rPr>
          <w:rFonts w:ascii="Source Sans Pro" w:hAnsi="Source Sans Pro" w:eastAsia="Microsoft GothicNeo Light" w:cs="Quire Sans"/>
        </w:rPr>
      </w:pPr>
      <w:r w:rsidRPr="00122F11">
        <w:rPr>
          <w:rFonts w:ascii="Source Sans Pro" w:hAnsi="Source Sans Pro" w:eastAsia="Microsoft GothicNeo Light" w:cs="Quire Sans"/>
        </w:rPr>
        <w:t xml:space="preserve">Reflect on the data you have examined in the Program Profile, Student Profile, Course Analysis, </w:t>
      </w:r>
      <w:r w:rsidRPr="00122F11" w:rsidR="00C77BE9">
        <w:rPr>
          <w:rFonts w:ascii="Source Sans Pro" w:hAnsi="Source Sans Pro" w:eastAsia="Microsoft GothicNeo Light" w:cs="Quire Sans"/>
        </w:rPr>
        <w:t>and Program Assessment.</w:t>
      </w:r>
    </w:p>
    <w:p w:rsidRPr="00122F11" w:rsidR="00C77BE9" w:rsidP="009F756F" w:rsidRDefault="00C77BE9" w14:paraId="025C8312" w14:textId="321D0110">
      <w:pPr>
        <w:rPr>
          <w:rFonts w:ascii="Source Sans Pro" w:hAnsi="Source Sans Pro" w:eastAsia="Microsoft GothicNeo Light" w:cs="Quire Sans"/>
        </w:rPr>
      </w:pPr>
    </w:p>
    <w:p w:rsidR="00C77BE9" w:rsidP="00C77BE9" w:rsidRDefault="00C77BE9" w14:paraId="1DBE8D25" w14:textId="47CC7C28">
      <w:pPr>
        <w:pStyle w:val="ListParagraph"/>
        <w:numPr>
          <w:ilvl w:val="0"/>
          <w:numId w:val="15"/>
        </w:numPr>
        <w:rPr>
          <w:rFonts w:ascii="Source Sans Pro" w:hAnsi="Source Sans Pro" w:eastAsia="Microsoft GothicNeo Light" w:cs="Quire Sans"/>
        </w:rPr>
      </w:pPr>
      <w:r w:rsidRPr="00122F11">
        <w:rPr>
          <w:rFonts w:ascii="Source Sans Pro" w:hAnsi="Source Sans Pro" w:eastAsia="Microsoft GothicNeo Light" w:cs="Quire Sans"/>
        </w:rPr>
        <w:t xml:space="preserve"> List 1-3 data observations</w:t>
      </w:r>
      <w:r w:rsidRPr="00122F11" w:rsidR="008D1D79">
        <w:rPr>
          <w:rFonts w:ascii="Source Sans Pro" w:hAnsi="Source Sans Pro" w:eastAsia="Microsoft GothicNeo Light" w:cs="Quire Sans"/>
        </w:rPr>
        <w:t xml:space="preserve"> or trends that you discovered in your assessment of student success in the program.</w:t>
      </w:r>
    </w:p>
    <w:p w:rsidR="004D6832" w:rsidP="004D6832" w:rsidRDefault="004D6832" w14:paraId="0AC3DC48" w14:textId="4F1B74D7">
      <w:pPr>
        <w:rPr>
          <w:rFonts w:ascii="Source Sans Pro" w:hAnsi="Source Sans Pro" w:eastAsia="Microsoft GothicNeo Light" w:cs="Quire Sans"/>
        </w:rPr>
      </w:pPr>
    </w:p>
    <w:p w:rsidRPr="004D6832" w:rsidR="004D6832" w:rsidP="004D6832" w:rsidRDefault="004D6832" w14:paraId="56AD7B2F" w14:textId="77777777">
      <w:pPr>
        <w:rPr>
          <w:rFonts w:ascii="Source Sans Pro" w:hAnsi="Source Sans Pro" w:eastAsia="Microsoft GothicNeo Light" w:cs="Quire Sans"/>
        </w:rPr>
      </w:pPr>
    </w:p>
    <w:p w:rsidRPr="00122F11" w:rsidR="00324C6E" w:rsidP="00324C6E" w:rsidRDefault="00324C6E" w14:paraId="35C25E11" w14:textId="77777777">
      <w:pPr>
        <w:pStyle w:val="ListParagraph"/>
        <w:rPr>
          <w:rFonts w:ascii="Source Sans Pro" w:hAnsi="Source Sans Pro" w:eastAsia="Microsoft GothicNeo Light" w:cs="Quire Sans"/>
        </w:rPr>
      </w:pPr>
    </w:p>
    <w:p w:rsidRPr="00122F11" w:rsidR="008D1D79" w:rsidP="00C77BE9" w:rsidRDefault="008D1D79" w14:paraId="1A2E39A5" w14:textId="4C9E4780">
      <w:pPr>
        <w:pStyle w:val="ListParagraph"/>
        <w:numPr>
          <w:ilvl w:val="0"/>
          <w:numId w:val="15"/>
        </w:numPr>
        <w:rPr>
          <w:rFonts w:ascii="Source Sans Pro" w:hAnsi="Source Sans Pro" w:eastAsia="Microsoft GothicNeo Light" w:cs="Quire Sans"/>
        </w:rPr>
      </w:pPr>
      <w:r w:rsidRPr="00122F11">
        <w:rPr>
          <w:rFonts w:ascii="Source Sans Pro" w:hAnsi="Source Sans Pro" w:eastAsia="Microsoft GothicNeo Light" w:cs="Quire Sans"/>
        </w:rPr>
        <w:t xml:space="preserve">List 1-3 data observations or trends that your discovered in your assessment </w:t>
      </w:r>
      <w:r w:rsidR="00324C6E">
        <w:rPr>
          <w:rFonts w:ascii="Source Sans Pro" w:hAnsi="Source Sans Pro" w:eastAsia="Microsoft GothicNeo Light" w:cs="Quire Sans"/>
        </w:rPr>
        <w:t>to</w:t>
      </w:r>
      <w:r w:rsidRPr="00122F11">
        <w:rPr>
          <w:rFonts w:ascii="Source Sans Pro" w:hAnsi="Source Sans Pro" w:eastAsia="Microsoft GothicNeo Light" w:cs="Quire Sans"/>
        </w:rPr>
        <w:t xml:space="preserve"> needed student improvement in the program.</w:t>
      </w:r>
    </w:p>
    <w:p w:rsidR="004D6832" w:rsidP="000B04E3" w:rsidRDefault="004D6832" w14:paraId="66A5FED6" w14:textId="719A8440">
      <w:pPr>
        <w:rPr>
          <w:rFonts w:ascii="Source Sans Pro" w:hAnsi="Source Sans Pro" w:eastAsia="Microsoft GothicNeo Light" w:cs="Quire Sans"/>
        </w:rPr>
      </w:pPr>
    </w:p>
    <w:p w:rsidR="00A84993" w:rsidP="000B04E3" w:rsidRDefault="00A84993" w14:paraId="4FD0769F" w14:textId="0B6396D8">
      <w:pPr>
        <w:rPr>
          <w:rFonts w:ascii="Source Sans Pro" w:hAnsi="Source Sans Pro" w:eastAsia="Microsoft GothicNeo Light" w:cs="Quire Sans"/>
        </w:rPr>
      </w:pPr>
    </w:p>
    <w:p w:rsidRPr="00122F11" w:rsidR="00A84993" w:rsidP="000B04E3" w:rsidRDefault="00A84993" w14:paraId="069E9139" w14:textId="77777777">
      <w:pPr>
        <w:rPr>
          <w:rFonts w:ascii="Source Sans Pro" w:hAnsi="Source Sans Pro" w:eastAsia="Microsoft GothicNeo Light" w:cs="Quire Sans"/>
        </w:rPr>
      </w:pPr>
    </w:p>
    <w:p w:rsidRPr="0024323F" w:rsidR="000B04E3" w:rsidP="000B04E3" w:rsidRDefault="000B04E3" w14:paraId="07DB2E2F" w14:textId="49958753">
      <w:pPr>
        <w:rPr>
          <w:rFonts w:ascii="Source Sans Pro" w:hAnsi="Source Sans Pro" w:eastAsia="Microsoft GothicNeo Light" w:cs="Quire Sans"/>
          <w:b/>
          <w:bCs/>
          <w:sz w:val="28"/>
          <w:szCs w:val="28"/>
          <w:vertAlign w:val="superscript"/>
        </w:rPr>
      </w:pPr>
      <w:r w:rsidRPr="00324C6E">
        <w:rPr>
          <w:rFonts w:ascii="Source Sans Pro" w:hAnsi="Source Sans Pro" w:eastAsia="Microsoft GothicNeo Light" w:cs="Quire Sans"/>
          <w:b/>
          <w:bCs/>
          <w:sz w:val="28"/>
          <w:szCs w:val="28"/>
        </w:rPr>
        <w:t>PROGRAM GOALS and RESOURCE NEEDS</w:t>
      </w:r>
      <w:r w:rsidR="0024323F">
        <w:rPr>
          <w:rFonts w:ascii="Source Sans Pro" w:hAnsi="Source Sans Pro" w:eastAsia="Microsoft GothicNeo Light" w:cs="Quire Sans"/>
          <w:b/>
          <w:bCs/>
          <w:sz w:val="28"/>
          <w:szCs w:val="28"/>
          <w:vertAlign w:val="superscript"/>
        </w:rPr>
        <w:t xml:space="preserve"> </w:t>
      </w:r>
      <w:r w:rsidR="00B715B6">
        <w:rPr>
          <w:rFonts w:ascii="Source Sans Pro" w:hAnsi="Source Sans Pro" w:eastAsia="Microsoft GothicNeo Light" w:cs="Quire Sans"/>
          <w:b/>
          <w:bCs/>
          <w:sz w:val="28"/>
          <w:szCs w:val="28"/>
          <w:vertAlign w:val="superscript"/>
        </w:rPr>
        <w:t>1.C.5, 1.C.7</w:t>
      </w:r>
    </w:p>
    <w:p w:rsidRPr="00122F11" w:rsidR="000B04E3" w:rsidP="000B04E3" w:rsidRDefault="000B04E3" w14:paraId="7FDAE28C" w14:textId="6537A6FE">
      <w:pPr>
        <w:rPr>
          <w:rFonts w:ascii="Source Sans Pro" w:hAnsi="Source Sans Pro" w:eastAsia="Microsoft GothicNeo Light" w:cs="Quire Sans"/>
        </w:rPr>
      </w:pPr>
      <w:r w:rsidRPr="00122F11">
        <w:rPr>
          <w:rFonts w:ascii="Source Sans Pro" w:hAnsi="Source Sans Pro" w:eastAsia="Microsoft GothicNeo Light" w:cs="Quire Sans"/>
        </w:rPr>
        <w:t>This section of the program assessment uses the results of the assessment to inform planning that supports student learning and success. Program members are asked to identify and monitor goals that result from the assessment of student learning in the tables provided below. These will be reviewed and updated annual to reflect progress made.</w:t>
      </w:r>
    </w:p>
    <w:p w:rsidRPr="00324C6E" w:rsidR="00CE2876" w:rsidP="000B04E3" w:rsidRDefault="00CE2876" w14:paraId="79D89FC8" w14:textId="27D17E3A">
      <w:pPr>
        <w:rPr>
          <w:rFonts w:ascii="Source Sans Pro" w:hAnsi="Source Sans Pro" w:eastAsia="Microsoft GothicNeo Light" w:cs="Quire Sans"/>
          <w:b/>
          <w:bCs/>
          <w:sz w:val="28"/>
          <w:szCs w:val="28"/>
        </w:rPr>
      </w:pPr>
      <w:r w:rsidRPr="00324C6E">
        <w:rPr>
          <w:rFonts w:ascii="Source Sans Pro" w:hAnsi="Source Sans Pro" w:eastAsia="Microsoft GothicNeo Light" w:cs="Quire Sans"/>
          <w:b/>
          <w:bCs/>
          <w:sz w:val="28"/>
          <w:szCs w:val="28"/>
        </w:rPr>
        <w:t>Goals</w:t>
      </w:r>
    </w:p>
    <w:p w:rsidRPr="00122F11" w:rsidR="00CE2876" w:rsidP="000B04E3" w:rsidRDefault="00CE2876" w14:paraId="2AE44B5E" w14:textId="011ACB51">
      <w:pPr>
        <w:rPr>
          <w:rFonts w:ascii="Source Sans Pro" w:hAnsi="Source Sans Pro" w:eastAsia="Microsoft GothicNeo Light" w:cs="Quire Sans"/>
        </w:rPr>
      </w:pPr>
      <w:r w:rsidRPr="00122F11">
        <w:rPr>
          <w:rFonts w:ascii="Source Sans Pro" w:hAnsi="Source Sans Pro" w:eastAsia="Microsoft GothicNeo Light" w:cs="Quire Sans"/>
        </w:rPr>
        <w:t>As part of our work on continuous improvement, this section identi</w:t>
      </w:r>
      <w:r w:rsidRPr="00122F11" w:rsidR="001337BF">
        <w:rPr>
          <w:rFonts w:ascii="Source Sans Pro" w:hAnsi="Source Sans Pro" w:eastAsia="Microsoft GothicNeo Light" w:cs="Quire Sans"/>
        </w:rPr>
        <w:t>fies program goals that will support student learning and success. Each goal should be something the program needs or wants to accomplish</w:t>
      </w:r>
      <w:r w:rsidRPr="00122F11" w:rsidR="004C1B7D">
        <w:rPr>
          <w:rFonts w:ascii="Source Sans Pro" w:hAnsi="Source Sans Pro" w:eastAsia="Microsoft GothicNeo Light" w:cs="Quire Sans"/>
        </w:rPr>
        <w:t xml:space="preserve"> in support of the program’s vision. Program goals should consist of actions that can be completed by program members</w:t>
      </w:r>
      <w:r w:rsidRPr="00122F11" w:rsidR="00762FBD">
        <w:rPr>
          <w:rFonts w:ascii="Source Sans Pro" w:hAnsi="Source Sans Pro" w:eastAsia="Microsoft GothicNeo Light" w:cs="Quire Sans"/>
        </w:rPr>
        <w:t>.</w:t>
      </w:r>
    </w:p>
    <w:tbl>
      <w:tblPr>
        <w:tblStyle w:val="TableGrid"/>
        <w:tblW w:w="0" w:type="auto"/>
        <w:tblLook w:val="04A0" w:firstRow="1" w:lastRow="0" w:firstColumn="1" w:lastColumn="0" w:noHBand="0" w:noVBand="1"/>
      </w:tblPr>
      <w:tblGrid>
        <w:gridCol w:w="3145"/>
        <w:gridCol w:w="6205"/>
      </w:tblGrid>
      <w:tr w:rsidRPr="00122F11" w:rsidR="002642D1" w:rsidTr="2F68FF84" w14:paraId="49878E6B" w14:textId="77777777">
        <w:tc>
          <w:tcPr>
            <w:tcW w:w="3145" w:type="dxa"/>
            <w:tcMar/>
          </w:tcPr>
          <w:p w:rsidRPr="00324C6E" w:rsidR="002642D1" w:rsidP="000B04E3" w:rsidRDefault="00F222F6" w14:paraId="63C26C9C" w14:textId="678B99BB">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w:t>
            </w:r>
          </w:p>
        </w:tc>
        <w:tc>
          <w:tcPr>
            <w:tcW w:w="6205" w:type="dxa"/>
            <w:tcMar/>
          </w:tcPr>
          <w:p w:rsidRPr="00122F11" w:rsidR="002642D1" w:rsidP="000B04E3" w:rsidRDefault="002642D1" w14:paraId="34CD7829" w14:textId="77777777">
            <w:pPr>
              <w:rPr>
                <w:rFonts w:ascii="Source Sans Pro" w:hAnsi="Source Sans Pro" w:eastAsia="Microsoft GothicNeo Light" w:cs="Quire Sans"/>
              </w:rPr>
            </w:pPr>
          </w:p>
        </w:tc>
      </w:tr>
      <w:tr w:rsidRPr="00122F11" w:rsidR="00F222F6" w:rsidTr="2F68FF84" w14:paraId="00A05405" w14:textId="77777777">
        <w:tc>
          <w:tcPr>
            <w:tcW w:w="3145" w:type="dxa"/>
            <w:tcMar/>
          </w:tcPr>
          <w:p w:rsidRPr="00324C6E" w:rsidR="00F222F6" w:rsidP="000B04E3" w:rsidRDefault="00F222F6" w14:paraId="2F1BC641" w14:textId="39DEA3FC">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Rationale:</w:t>
            </w:r>
          </w:p>
        </w:tc>
        <w:tc>
          <w:tcPr>
            <w:tcW w:w="6205" w:type="dxa"/>
            <w:tcMar/>
          </w:tcPr>
          <w:p w:rsidRPr="00122F11" w:rsidR="00F222F6" w:rsidP="000B04E3" w:rsidRDefault="00F222F6" w14:paraId="57916A1A" w14:textId="77777777">
            <w:pPr>
              <w:rPr>
                <w:rFonts w:ascii="Source Sans Pro" w:hAnsi="Source Sans Pro" w:eastAsia="Microsoft GothicNeo Light" w:cs="Quire Sans"/>
              </w:rPr>
            </w:pPr>
          </w:p>
        </w:tc>
      </w:tr>
      <w:tr w:rsidRPr="00122F11" w:rsidR="00F222F6" w:rsidTr="2F68FF84" w14:paraId="2534E0C7" w14:textId="77777777">
        <w:tc>
          <w:tcPr>
            <w:tcW w:w="3145" w:type="dxa"/>
            <w:tcMar/>
          </w:tcPr>
          <w:p w:rsidRPr="00324C6E" w:rsidR="00F222F6" w:rsidP="000B04E3" w:rsidRDefault="00F222F6" w14:paraId="0C019D89" w14:textId="25EACE1E">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Resources Needed:</w:t>
            </w:r>
          </w:p>
        </w:tc>
        <w:tc>
          <w:tcPr>
            <w:tcW w:w="6205" w:type="dxa"/>
            <w:tcMar/>
          </w:tcPr>
          <w:p w:rsidRPr="00122F11" w:rsidR="00F222F6" w:rsidP="000B04E3" w:rsidRDefault="00F222F6" w14:paraId="35053E54" w14:textId="77777777">
            <w:pPr>
              <w:rPr>
                <w:rFonts w:ascii="Source Sans Pro" w:hAnsi="Source Sans Pro" w:eastAsia="Microsoft GothicNeo Light" w:cs="Quire Sans"/>
              </w:rPr>
            </w:pPr>
          </w:p>
        </w:tc>
      </w:tr>
      <w:tr w:rsidRPr="00122F11" w:rsidR="00F222F6" w:rsidTr="2F68FF84" w14:paraId="78876855" w14:textId="77777777">
        <w:tc>
          <w:tcPr>
            <w:tcW w:w="3145" w:type="dxa"/>
            <w:tcMar/>
          </w:tcPr>
          <w:p w:rsidRPr="00324C6E" w:rsidR="00F222F6" w:rsidP="000B04E3" w:rsidRDefault="00F222F6" w14:paraId="678E8605" w14:textId="0BA4F8AA">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 Manager(s):</w:t>
            </w:r>
          </w:p>
        </w:tc>
        <w:tc>
          <w:tcPr>
            <w:tcW w:w="6205" w:type="dxa"/>
            <w:tcMar/>
          </w:tcPr>
          <w:p w:rsidRPr="00122F11" w:rsidR="00F222F6" w:rsidP="000B04E3" w:rsidRDefault="00F222F6" w14:paraId="61B85AFC" w14:textId="77777777">
            <w:pPr>
              <w:rPr>
                <w:rFonts w:ascii="Source Sans Pro" w:hAnsi="Source Sans Pro" w:eastAsia="Microsoft GothicNeo Light" w:cs="Quire Sans"/>
              </w:rPr>
            </w:pPr>
          </w:p>
        </w:tc>
      </w:tr>
      <w:tr w:rsidRPr="00122F11" w:rsidR="00F222F6" w:rsidTr="2F68FF84" w14:paraId="33943281" w14:textId="77777777">
        <w:tc>
          <w:tcPr>
            <w:tcW w:w="3145" w:type="dxa"/>
            <w:tcMar/>
          </w:tcPr>
          <w:p w:rsidRPr="00324C6E" w:rsidR="00F222F6" w:rsidP="000B04E3" w:rsidRDefault="00F222F6" w14:paraId="4B66A6F6" w14:textId="0B933AC0">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Projected Date of Completion:</w:t>
            </w:r>
          </w:p>
        </w:tc>
        <w:tc>
          <w:tcPr>
            <w:tcW w:w="6205" w:type="dxa"/>
            <w:tcMar/>
          </w:tcPr>
          <w:p w:rsidRPr="00122F11" w:rsidR="00F222F6" w:rsidP="000B04E3" w:rsidRDefault="00F222F6" w14:paraId="3C200608" w14:textId="77777777">
            <w:pPr>
              <w:rPr>
                <w:rFonts w:ascii="Source Sans Pro" w:hAnsi="Source Sans Pro" w:eastAsia="Microsoft GothicNeo Light" w:cs="Quire Sans"/>
              </w:rPr>
            </w:pPr>
          </w:p>
        </w:tc>
      </w:tr>
      <w:tr w:rsidRPr="00122F11" w:rsidR="00833C7A" w:rsidTr="2F68FF84" w14:paraId="6F653A4B" w14:textId="77777777">
        <w:tc>
          <w:tcPr>
            <w:tcW w:w="3145" w:type="dxa"/>
            <w:tcMar/>
          </w:tcPr>
          <w:p w:rsidRPr="00324C6E" w:rsidR="00833C7A" w:rsidP="000B04E3" w:rsidRDefault="00833C7A" w14:paraId="078E5DA4" w14:textId="2E5A0C9D">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 Progress/Update</w:t>
            </w:r>
            <w:r w:rsidR="00127FA9">
              <w:rPr>
                <w:rFonts w:ascii="Source Sans Pro" w:hAnsi="Source Sans Pro" w:eastAsia="Microsoft GothicNeo Light" w:cs="Quire Sans"/>
                <w:b/>
                <w:bCs/>
                <w:sz w:val="22"/>
                <w:szCs w:val="22"/>
              </w:rPr>
              <w:t>:</w:t>
            </w:r>
          </w:p>
        </w:tc>
        <w:tc>
          <w:tcPr>
            <w:tcW w:w="6205" w:type="dxa"/>
            <w:tcMar/>
          </w:tcPr>
          <w:p w:rsidRPr="00122F11" w:rsidR="00833C7A" w:rsidP="000B04E3" w:rsidRDefault="00833C7A" w14:paraId="7BAB22DC" w14:textId="77777777">
            <w:pPr>
              <w:rPr>
                <w:rFonts w:ascii="Source Sans Pro" w:hAnsi="Source Sans Pro" w:eastAsia="Microsoft GothicNeo Light" w:cs="Quire Sans"/>
              </w:rPr>
            </w:pPr>
          </w:p>
        </w:tc>
      </w:tr>
    </w:tbl>
    <w:p w:rsidR="2F68FF84" w:rsidRDefault="2F68FF84" w14:paraId="71ABE39C" w14:textId="7D77A493">
      <w:r>
        <w:br w:type="page"/>
      </w:r>
    </w:p>
    <w:p w:rsidRPr="00122F11" w:rsidR="00F7228F" w:rsidP="000B04E3" w:rsidRDefault="00F7228F" w14:paraId="7BF698E5" w14:textId="061E0F71">
      <w:pPr>
        <w:rPr>
          <w:rFonts w:ascii="Source Sans Pro" w:hAnsi="Source Sans Pro" w:eastAsia="Microsoft GothicNeo Light" w:cs="Quire Sans"/>
        </w:rPr>
      </w:pPr>
    </w:p>
    <w:tbl>
      <w:tblPr>
        <w:tblStyle w:val="TableGrid"/>
        <w:tblW w:w="0" w:type="auto"/>
        <w:tblLook w:val="04A0" w:firstRow="1" w:lastRow="0" w:firstColumn="1" w:lastColumn="0" w:noHBand="0" w:noVBand="1"/>
      </w:tblPr>
      <w:tblGrid>
        <w:gridCol w:w="3145"/>
        <w:gridCol w:w="6205"/>
      </w:tblGrid>
      <w:tr w:rsidRPr="00122F11" w:rsidR="00324C6E" w:rsidTr="2F68FF84" w14:paraId="06EDFF9A" w14:textId="77777777">
        <w:tc>
          <w:tcPr>
            <w:tcW w:w="3145" w:type="dxa"/>
            <w:tcMar/>
          </w:tcPr>
          <w:p w:rsidRPr="00324C6E" w:rsidR="00324C6E" w:rsidP="00C356F0" w:rsidRDefault="00324C6E" w14:paraId="5F2164BC"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lastRenderedPageBreak/>
              <w:t>Goal:</w:t>
            </w:r>
          </w:p>
        </w:tc>
        <w:tc>
          <w:tcPr>
            <w:tcW w:w="6205" w:type="dxa"/>
            <w:tcMar/>
          </w:tcPr>
          <w:p w:rsidRPr="00122F11" w:rsidR="00324C6E" w:rsidP="00C356F0" w:rsidRDefault="00324C6E" w14:paraId="1F226E4B" w14:textId="77777777">
            <w:pPr>
              <w:rPr>
                <w:rFonts w:ascii="Source Sans Pro" w:hAnsi="Source Sans Pro" w:eastAsia="Microsoft GothicNeo Light" w:cs="Quire Sans"/>
              </w:rPr>
            </w:pPr>
          </w:p>
        </w:tc>
      </w:tr>
      <w:tr w:rsidRPr="00122F11" w:rsidR="00324C6E" w:rsidTr="2F68FF84" w14:paraId="7286489B" w14:textId="77777777">
        <w:tc>
          <w:tcPr>
            <w:tcW w:w="3145" w:type="dxa"/>
            <w:tcMar/>
          </w:tcPr>
          <w:p w:rsidRPr="00324C6E" w:rsidR="00324C6E" w:rsidP="00C356F0" w:rsidRDefault="00324C6E" w14:paraId="73736DF1"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Rationale:</w:t>
            </w:r>
          </w:p>
        </w:tc>
        <w:tc>
          <w:tcPr>
            <w:tcW w:w="6205" w:type="dxa"/>
            <w:tcMar/>
          </w:tcPr>
          <w:p w:rsidRPr="00122F11" w:rsidR="00324C6E" w:rsidP="00C356F0" w:rsidRDefault="00324C6E" w14:paraId="2E4D9CD4" w14:textId="77777777">
            <w:pPr>
              <w:rPr>
                <w:rFonts w:ascii="Source Sans Pro" w:hAnsi="Source Sans Pro" w:eastAsia="Microsoft GothicNeo Light" w:cs="Quire Sans"/>
              </w:rPr>
            </w:pPr>
          </w:p>
        </w:tc>
      </w:tr>
      <w:tr w:rsidRPr="00122F11" w:rsidR="00324C6E" w:rsidTr="2F68FF84" w14:paraId="10D763CC" w14:textId="77777777">
        <w:tc>
          <w:tcPr>
            <w:tcW w:w="3145" w:type="dxa"/>
            <w:tcMar/>
          </w:tcPr>
          <w:p w:rsidRPr="00324C6E" w:rsidR="00324C6E" w:rsidP="00C356F0" w:rsidRDefault="00324C6E" w14:paraId="249C491D"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Resources Needed:</w:t>
            </w:r>
          </w:p>
        </w:tc>
        <w:tc>
          <w:tcPr>
            <w:tcW w:w="6205" w:type="dxa"/>
            <w:tcMar/>
          </w:tcPr>
          <w:p w:rsidRPr="00122F11" w:rsidR="00324C6E" w:rsidP="00C356F0" w:rsidRDefault="00324C6E" w14:paraId="1AAD991B" w14:textId="77777777">
            <w:pPr>
              <w:rPr>
                <w:rFonts w:ascii="Source Sans Pro" w:hAnsi="Source Sans Pro" w:eastAsia="Microsoft GothicNeo Light" w:cs="Quire Sans"/>
              </w:rPr>
            </w:pPr>
          </w:p>
        </w:tc>
      </w:tr>
      <w:tr w:rsidRPr="00122F11" w:rsidR="00324C6E" w:rsidTr="2F68FF84" w14:paraId="731AC2FF" w14:textId="77777777">
        <w:tc>
          <w:tcPr>
            <w:tcW w:w="3145" w:type="dxa"/>
            <w:tcMar/>
          </w:tcPr>
          <w:p w:rsidRPr="00324C6E" w:rsidR="00324C6E" w:rsidP="00C356F0" w:rsidRDefault="00324C6E" w14:paraId="321C4B6C"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 Manager(s):</w:t>
            </w:r>
          </w:p>
        </w:tc>
        <w:tc>
          <w:tcPr>
            <w:tcW w:w="6205" w:type="dxa"/>
            <w:tcMar/>
          </w:tcPr>
          <w:p w:rsidRPr="00122F11" w:rsidR="00324C6E" w:rsidP="00C356F0" w:rsidRDefault="00324C6E" w14:paraId="02863E90" w14:textId="77777777">
            <w:pPr>
              <w:rPr>
                <w:rFonts w:ascii="Source Sans Pro" w:hAnsi="Source Sans Pro" w:eastAsia="Microsoft GothicNeo Light" w:cs="Quire Sans"/>
              </w:rPr>
            </w:pPr>
          </w:p>
        </w:tc>
      </w:tr>
      <w:tr w:rsidRPr="00122F11" w:rsidR="00324C6E" w:rsidTr="2F68FF84" w14:paraId="447F4B84" w14:textId="77777777">
        <w:tc>
          <w:tcPr>
            <w:tcW w:w="3145" w:type="dxa"/>
            <w:tcMar/>
          </w:tcPr>
          <w:p w:rsidRPr="00324C6E" w:rsidR="00324C6E" w:rsidP="00C356F0" w:rsidRDefault="00324C6E" w14:paraId="64B7A2AE"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Projected Date of Completion:</w:t>
            </w:r>
          </w:p>
        </w:tc>
        <w:tc>
          <w:tcPr>
            <w:tcW w:w="6205" w:type="dxa"/>
            <w:tcMar/>
          </w:tcPr>
          <w:p w:rsidRPr="00122F11" w:rsidR="00324C6E" w:rsidP="00C356F0" w:rsidRDefault="00324C6E" w14:paraId="73E8C94C" w14:textId="77777777">
            <w:pPr>
              <w:rPr>
                <w:rFonts w:ascii="Source Sans Pro" w:hAnsi="Source Sans Pro" w:eastAsia="Microsoft GothicNeo Light" w:cs="Quire Sans"/>
              </w:rPr>
            </w:pPr>
          </w:p>
        </w:tc>
      </w:tr>
      <w:tr w:rsidRPr="00122F11" w:rsidR="00324C6E" w:rsidTr="2F68FF84" w14:paraId="506E4861" w14:textId="77777777">
        <w:tc>
          <w:tcPr>
            <w:tcW w:w="3145" w:type="dxa"/>
            <w:tcMar/>
          </w:tcPr>
          <w:p w:rsidRPr="00324C6E" w:rsidR="00324C6E" w:rsidP="00C356F0" w:rsidRDefault="00324C6E" w14:paraId="6280D7CD" w14:textId="4FA2B575">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 Progress/Update</w:t>
            </w:r>
            <w:r w:rsidR="00127FA9">
              <w:rPr>
                <w:rFonts w:ascii="Source Sans Pro" w:hAnsi="Source Sans Pro" w:eastAsia="Microsoft GothicNeo Light" w:cs="Quire Sans"/>
                <w:b/>
                <w:bCs/>
                <w:sz w:val="22"/>
                <w:szCs w:val="22"/>
              </w:rPr>
              <w:t>:</w:t>
            </w:r>
          </w:p>
        </w:tc>
        <w:tc>
          <w:tcPr>
            <w:tcW w:w="6205" w:type="dxa"/>
            <w:tcMar/>
          </w:tcPr>
          <w:p w:rsidRPr="00122F11" w:rsidR="00324C6E" w:rsidP="00C356F0" w:rsidRDefault="00324C6E" w14:paraId="03E3ACF1" w14:textId="77777777">
            <w:pPr>
              <w:rPr>
                <w:rFonts w:ascii="Source Sans Pro" w:hAnsi="Source Sans Pro" w:eastAsia="Microsoft GothicNeo Light" w:cs="Quire Sans"/>
              </w:rPr>
            </w:pPr>
          </w:p>
        </w:tc>
      </w:tr>
    </w:tbl>
    <w:p w:rsidRPr="00122F11" w:rsidR="00833C7A" w:rsidP="000B04E3" w:rsidRDefault="00833C7A" w14:paraId="4A431F6B" w14:textId="2F6A4E74" w14:noSpellErr="1">
      <w:pPr>
        <w:rPr>
          <w:rFonts w:ascii="Source Sans Pro" w:hAnsi="Source Sans Pro" w:eastAsia="Microsoft GothicNeo Light" w:cs="Quire Sans"/>
        </w:rPr>
      </w:pPr>
    </w:p>
    <w:tbl>
      <w:tblPr>
        <w:tblStyle w:val="TableGrid"/>
        <w:tblW w:w="0" w:type="auto"/>
        <w:tblLook w:val="04A0" w:firstRow="1" w:lastRow="0" w:firstColumn="1" w:lastColumn="0" w:noHBand="0" w:noVBand="1"/>
      </w:tblPr>
      <w:tblGrid>
        <w:gridCol w:w="3145"/>
        <w:gridCol w:w="6205"/>
      </w:tblGrid>
      <w:tr w:rsidR="2F68FF84" w:rsidTr="2F68FF84" w14:paraId="206FD8D5">
        <w:tc>
          <w:tcPr>
            <w:tcW w:w="3145" w:type="dxa"/>
            <w:tcMar/>
          </w:tcPr>
          <w:p w:rsidR="2F68FF84" w:rsidP="2F68FF84" w:rsidRDefault="2F68FF84" w14:noSpellErr="1" w14:paraId="126BA664">
            <w:pPr>
              <w:rPr>
                <w:rFonts w:ascii="Source Sans Pro" w:hAnsi="Source Sans Pro" w:eastAsia="Microsoft GothicNeo Light" w:cs="Quire Sans"/>
                <w:b w:val="1"/>
                <w:bCs w:val="1"/>
                <w:sz w:val="22"/>
                <w:szCs w:val="22"/>
              </w:rPr>
            </w:pPr>
            <w:r w:rsidRPr="2F68FF84" w:rsidR="2F68FF84">
              <w:rPr>
                <w:rFonts w:ascii="Source Sans Pro" w:hAnsi="Source Sans Pro" w:eastAsia="Microsoft GothicNeo Light" w:cs="Quire Sans"/>
                <w:b w:val="1"/>
                <w:bCs w:val="1"/>
                <w:sz w:val="22"/>
                <w:szCs w:val="22"/>
              </w:rPr>
              <w:t>Goal:</w:t>
            </w:r>
          </w:p>
        </w:tc>
        <w:tc>
          <w:tcPr>
            <w:tcW w:w="6205" w:type="dxa"/>
            <w:tcMar/>
          </w:tcPr>
          <w:p w:rsidR="2F68FF84" w:rsidP="2F68FF84" w:rsidRDefault="2F68FF84" w14:noSpellErr="1" w14:paraId="4E0BD260">
            <w:pPr>
              <w:rPr>
                <w:rFonts w:ascii="Source Sans Pro" w:hAnsi="Source Sans Pro" w:eastAsia="Microsoft GothicNeo Light" w:cs="Quire Sans"/>
              </w:rPr>
            </w:pPr>
          </w:p>
        </w:tc>
      </w:tr>
      <w:tr w:rsidR="2F68FF84" w:rsidTr="2F68FF84" w14:paraId="24DF176D">
        <w:tc>
          <w:tcPr>
            <w:tcW w:w="3145" w:type="dxa"/>
            <w:tcMar/>
          </w:tcPr>
          <w:p w:rsidR="2F68FF84" w:rsidP="2F68FF84" w:rsidRDefault="2F68FF84" w14:noSpellErr="1" w14:paraId="3C4142EB">
            <w:pPr>
              <w:rPr>
                <w:rFonts w:ascii="Source Sans Pro" w:hAnsi="Source Sans Pro" w:eastAsia="Microsoft GothicNeo Light" w:cs="Quire Sans"/>
                <w:b w:val="1"/>
                <w:bCs w:val="1"/>
                <w:sz w:val="22"/>
                <w:szCs w:val="22"/>
              </w:rPr>
            </w:pPr>
            <w:r w:rsidRPr="2F68FF84" w:rsidR="2F68FF84">
              <w:rPr>
                <w:rFonts w:ascii="Source Sans Pro" w:hAnsi="Source Sans Pro" w:eastAsia="Microsoft GothicNeo Light" w:cs="Quire Sans"/>
                <w:b w:val="1"/>
                <w:bCs w:val="1"/>
                <w:sz w:val="22"/>
                <w:szCs w:val="22"/>
              </w:rPr>
              <w:t>Rationale:</w:t>
            </w:r>
          </w:p>
        </w:tc>
        <w:tc>
          <w:tcPr>
            <w:tcW w:w="6205" w:type="dxa"/>
            <w:tcMar/>
          </w:tcPr>
          <w:p w:rsidR="2F68FF84" w:rsidP="2F68FF84" w:rsidRDefault="2F68FF84" w14:noSpellErr="1" w14:paraId="61848FC9">
            <w:pPr>
              <w:rPr>
                <w:rFonts w:ascii="Source Sans Pro" w:hAnsi="Source Sans Pro" w:eastAsia="Microsoft GothicNeo Light" w:cs="Quire Sans"/>
              </w:rPr>
            </w:pPr>
          </w:p>
        </w:tc>
      </w:tr>
      <w:tr w:rsidR="2F68FF84" w:rsidTr="2F68FF84" w14:paraId="487F5FA3">
        <w:tc>
          <w:tcPr>
            <w:tcW w:w="3145" w:type="dxa"/>
            <w:tcMar/>
          </w:tcPr>
          <w:p w:rsidR="2F68FF84" w:rsidP="2F68FF84" w:rsidRDefault="2F68FF84" w14:noSpellErr="1" w14:paraId="7E4F7704">
            <w:pPr>
              <w:rPr>
                <w:rFonts w:ascii="Source Sans Pro" w:hAnsi="Source Sans Pro" w:eastAsia="Microsoft GothicNeo Light" w:cs="Quire Sans"/>
                <w:b w:val="1"/>
                <w:bCs w:val="1"/>
                <w:sz w:val="22"/>
                <w:szCs w:val="22"/>
              </w:rPr>
            </w:pPr>
            <w:r w:rsidRPr="2F68FF84" w:rsidR="2F68FF84">
              <w:rPr>
                <w:rFonts w:ascii="Source Sans Pro" w:hAnsi="Source Sans Pro" w:eastAsia="Microsoft GothicNeo Light" w:cs="Quire Sans"/>
                <w:b w:val="1"/>
                <w:bCs w:val="1"/>
                <w:sz w:val="22"/>
                <w:szCs w:val="22"/>
              </w:rPr>
              <w:t>Resources Needed:</w:t>
            </w:r>
          </w:p>
        </w:tc>
        <w:tc>
          <w:tcPr>
            <w:tcW w:w="6205" w:type="dxa"/>
            <w:tcMar/>
          </w:tcPr>
          <w:p w:rsidR="2F68FF84" w:rsidP="2F68FF84" w:rsidRDefault="2F68FF84" w14:noSpellErr="1" w14:paraId="37DF96B2">
            <w:pPr>
              <w:rPr>
                <w:rFonts w:ascii="Source Sans Pro" w:hAnsi="Source Sans Pro" w:eastAsia="Microsoft GothicNeo Light" w:cs="Quire Sans"/>
              </w:rPr>
            </w:pPr>
          </w:p>
        </w:tc>
      </w:tr>
      <w:tr w:rsidR="2F68FF84" w:rsidTr="2F68FF84" w14:paraId="38FC7E12">
        <w:tc>
          <w:tcPr>
            <w:tcW w:w="3145" w:type="dxa"/>
            <w:tcMar/>
          </w:tcPr>
          <w:p w:rsidR="2F68FF84" w:rsidP="2F68FF84" w:rsidRDefault="2F68FF84" w14:noSpellErr="1" w14:paraId="38AEB2A2">
            <w:pPr>
              <w:rPr>
                <w:rFonts w:ascii="Source Sans Pro" w:hAnsi="Source Sans Pro" w:eastAsia="Microsoft GothicNeo Light" w:cs="Quire Sans"/>
                <w:b w:val="1"/>
                <w:bCs w:val="1"/>
                <w:sz w:val="22"/>
                <w:szCs w:val="22"/>
              </w:rPr>
            </w:pPr>
            <w:r w:rsidRPr="2F68FF84" w:rsidR="2F68FF84">
              <w:rPr>
                <w:rFonts w:ascii="Source Sans Pro" w:hAnsi="Source Sans Pro" w:eastAsia="Microsoft GothicNeo Light" w:cs="Quire Sans"/>
                <w:b w:val="1"/>
                <w:bCs w:val="1"/>
                <w:sz w:val="22"/>
                <w:szCs w:val="22"/>
              </w:rPr>
              <w:t>Goal Manager(s):</w:t>
            </w:r>
          </w:p>
        </w:tc>
        <w:tc>
          <w:tcPr>
            <w:tcW w:w="6205" w:type="dxa"/>
            <w:tcMar/>
          </w:tcPr>
          <w:p w:rsidR="2F68FF84" w:rsidP="2F68FF84" w:rsidRDefault="2F68FF84" w14:noSpellErr="1" w14:paraId="16BFAFB2">
            <w:pPr>
              <w:rPr>
                <w:rFonts w:ascii="Source Sans Pro" w:hAnsi="Source Sans Pro" w:eastAsia="Microsoft GothicNeo Light" w:cs="Quire Sans"/>
              </w:rPr>
            </w:pPr>
          </w:p>
        </w:tc>
      </w:tr>
      <w:tr w:rsidR="2F68FF84" w:rsidTr="2F68FF84" w14:paraId="1604F46F">
        <w:tc>
          <w:tcPr>
            <w:tcW w:w="3145" w:type="dxa"/>
            <w:tcMar/>
          </w:tcPr>
          <w:p w:rsidR="2F68FF84" w:rsidP="2F68FF84" w:rsidRDefault="2F68FF84" w14:noSpellErr="1" w14:paraId="33D858C0">
            <w:pPr>
              <w:rPr>
                <w:rFonts w:ascii="Source Sans Pro" w:hAnsi="Source Sans Pro" w:eastAsia="Microsoft GothicNeo Light" w:cs="Quire Sans"/>
                <w:b w:val="1"/>
                <w:bCs w:val="1"/>
                <w:sz w:val="22"/>
                <w:szCs w:val="22"/>
              </w:rPr>
            </w:pPr>
            <w:r w:rsidRPr="2F68FF84" w:rsidR="2F68FF84">
              <w:rPr>
                <w:rFonts w:ascii="Source Sans Pro" w:hAnsi="Source Sans Pro" w:eastAsia="Microsoft GothicNeo Light" w:cs="Quire Sans"/>
                <w:b w:val="1"/>
                <w:bCs w:val="1"/>
                <w:sz w:val="22"/>
                <w:szCs w:val="22"/>
              </w:rPr>
              <w:t>Projected Date of Completion:</w:t>
            </w:r>
          </w:p>
        </w:tc>
        <w:tc>
          <w:tcPr>
            <w:tcW w:w="6205" w:type="dxa"/>
            <w:tcMar/>
          </w:tcPr>
          <w:p w:rsidR="2F68FF84" w:rsidP="2F68FF84" w:rsidRDefault="2F68FF84" w14:noSpellErr="1" w14:paraId="6D36B25B">
            <w:pPr>
              <w:rPr>
                <w:rFonts w:ascii="Source Sans Pro" w:hAnsi="Source Sans Pro" w:eastAsia="Microsoft GothicNeo Light" w:cs="Quire Sans"/>
              </w:rPr>
            </w:pPr>
          </w:p>
        </w:tc>
      </w:tr>
      <w:tr w:rsidR="2F68FF84" w:rsidTr="2F68FF84" w14:paraId="0F3571D4">
        <w:tc>
          <w:tcPr>
            <w:tcW w:w="3145" w:type="dxa"/>
            <w:tcMar/>
          </w:tcPr>
          <w:p w:rsidR="2F68FF84" w:rsidP="2F68FF84" w:rsidRDefault="2F68FF84" w14:noSpellErr="1" w14:paraId="6B74949C" w14:textId="4FA2B575">
            <w:pPr>
              <w:rPr>
                <w:rFonts w:ascii="Source Sans Pro" w:hAnsi="Source Sans Pro" w:eastAsia="Microsoft GothicNeo Light" w:cs="Quire Sans"/>
                <w:b w:val="1"/>
                <w:bCs w:val="1"/>
                <w:sz w:val="22"/>
                <w:szCs w:val="22"/>
              </w:rPr>
            </w:pPr>
            <w:r w:rsidRPr="2F68FF84" w:rsidR="2F68FF84">
              <w:rPr>
                <w:rFonts w:ascii="Source Sans Pro" w:hAnsi="Source Sans Pro" w:eastAsia="Microsoft GothicNeo Light" w:cs="Quire Sans"/>
                <w:b w:val="1"/>
                <w:bCs w:val="1"/>
                <w:sz w:val="22"/>
                <w:szCs w:val="22"/>
              </w:rPr>
              <w:t>Goal Progress/Update</w:t>
            </w:r>
            <w:r w:rsidRPr="2F68FF84" w:rsidR="2F68FF84">
              <w:rPr>
                <w:rFonts w:ascii="Source Sans Pro" w:hAnsi="Source Sans Pro" w:eastAsia="Microsoft GothicNeo Light" w:cs="Quire Sans"/>
                <w:b w:val="1"/>
                <w:bCs w:val="1"/>
                <w:sz w:val="22"/>
                <w:szCs w:val="22"/>
              </w:rPr>
              <w:t>:</w:t>
            </w:r>
          </w:p>
        </w:tc>
        <w:tc>
          <w:tcPr>
            <w:tcW w:w="6205" w:type="dxa"/>
            <w:tcMar/>
          </w:tcPr>
          <w:p w:rsidR="2F68FF84" w:rsidP="2F68FF84" w:rsidRDefault="2F68FF84" w14:noSpellErr="1" w14:paraId="76492C82">
            <w:pPr>
              <w:rPr>
                <w:rFonts w:ascii="Source Sans Pro" w:hAnsi="Source Sans Pro" w:eastAsia="Microsoft GothicNeo Light" w:cs="Quire Sans"/>
              </w:rPr>
            </w:pPr>
          </w:p>
        </w:tc>
      </w:tr>
    </w:tbl>
    <w:p w:rsidR="2F68FF84" w:rsidP="2F68FF84" w:rsidRDefault="2F68FF84" w14:paraId="1D8CA4CB" w14:textId="2B3CC8B0">
      <w:pPr>
        <w:pStyle w:val="Normal"/>
        <w:rPr>
          <w:rFonts w:ascii="Source Sans Pro" w:hAnsi="Source Sans Pro" w:eastAsia="Microsoft GothicNeo Light" w:cs="Quire Sans"/>
        </w:rPr>
      </w:pPr>
    </w:p>
    <w:tbl>
      <w:tblPr>
        <w:tblStyle w:val="TableGrid"/>
        <w:tblW w:w="0" w:type="auto"/>
        <w:tblLook w:val="04A0" w:firstRow="1" w:lastRow="0" w:firstColumn="1" w:lastColumn="0" w:noHBand="0" w:noVBand="1"/>
      </w:tblPr>
      <w:tblGrid>
        <w:gridCol w:w="3145"/>
        <w:gridCol w:w="6205"/>
      </w:tblGrid>
      <w:tr w:rsidRPr="00122F11" w:rsidR="00324C6E" w:rsidTr="00C356F0" w14:paraId="02EE683B" w14:textId="77777777">
        <w:tc>
          <w:tcPr>
            <w:tcW w:w="3145" w:type="dxa"/>
          </w:tcPr>
          <w:p w:rsidRPr="00324C6E" w:rsidR="00324C6E" w:rsidP="00C356F0" w:rsidRDefault="00324C6E" w14:paraId="2276DA0A"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w:t>
            </w:r>
          </w:p>
        </w:tc>
        <w:tc>
          <w:tcPr>
            <w:tcW w:w="6205" w:type="dxa"/>
          </w:tcPr>
          <w:p w:rsidRPr="00122F11" w:rsidR="00324C6E" w:rsidP="00C356F0" w:rsidRDefault="00324C6E" w14:paraId="44977EF5" w14:textId="77777777">
            <w:pPr>
              <w:rPr>
                <w:rFonts w:ascii="Source Sans Pro" w:hAnsi="Source Sans Pro" w:eastAsia="Microsoft GothicNeo Light" w:cs="Quire Sans"/>
              </w:rPr>
            </w:pPr>
          </w:p>
        </w:tc>
      </w:tr>
      <w:tr w:rsidRPr="00122F11" w:rsidR="00324C6E" w:rsidTr="00C356F0" w14:paraId="49DE73DD" w14:textId="77777777">
        <w:tc>
          <w:tcPr>
            <w:tcW w:w="3145" w:type="dxa"/>
          </w:tcPr>
          <w:p w:rsidRPr="00324C6E" w:rsidR="00324C6E" w:rsidP="00C356F0" w:rsidRDefault="00324C6E" w14:paraId="0F215024"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Rationale:</w:t>
            </w:r>
          </w:p>
        </w:tc>
        <w:tc>
          <w:tcPr>
            <w:tcW w:w="6205" w:type="dxa"/>
          </w:tcPr>
          <w:p w:rsidRPr="00122F11" w:rsidR="00324C6E" w:rsidP="00C356F0" w:rsidRDefault="00324C6E" w14:paraId="0C0C2B1B" w14:textId="77777777">
            <w:pPr>
              <w:rPr>
                <w:rFonts w:ascii="Source Sans Pro" w:hAnsi="Source Sans Pro" w:eastAsia="Microsoft GothicNeo Light" w:cs="Quire Sans"/>
              </w:rPr>
            </w:pPr>
          </w:p>
        </w:tc>
      </w:tr>
      <w:tr w:rsidRPr="00122F11" w:rsidR="00324C6E" w:rsidTr="00C356F0" w14:paraId="5933557F" w14:textId="77777777">
        <w:tc>
          <w:tcPr>
            <w:tcW w:w="3145" w:type="dxa"/>
          </w:tcPr>
          <w:p w:rsidRPr="00324C6E" w:rsidR="00324C6E" w:rsidP="00C356F0" w:rsidRDefault="00324C6E" w14:paraId="760FC2F1"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Resources Needed:</w:t>
            </w:r>
          </w:p>
        </w:tc>
        <w:tc>
          <w:tcPr>
            <w:tcW w:w="6205" w:type="dxa"/>
          </w:tcPr>
          <w:p w:rsidRPr="00122F11" w:rsidR="00324C6E" w:rsidP="00C356F0" w:rsidRDefault="00324C6E" w14:paraId="55B699B3" w14:textId="77777777">
            <w:pPr>
              <w:rPr>
                <w:rFonts w:ascii="Source Sans Pro" w:hAnsi="Source Sans Pro" w:eastAsia="Microsoft GothicNeo Light" w:cs="Quire Sans"/>
              </w:rPr>
            </w:pPr>
          </w:p>
        </w:tc>
      </w:tr>
      <w:tr w:rsidRPr="00122F11" w:rsidR="00324C6E" w:rsidTr="00C356F0" w14:paraId="31B70A10" w14:textId="77777777">
        <w:tc>
          <w:tcPr>
            <w:tcW w:w="3145" w:type="dxa"/>
          </w:tcPr>
          <w:p w:rsidRPr="00324C6E" w:rsidR="00324C6E" w:rsidP="00C356F0" w:rsidRDefault="00324C6E" w14:paraId="2163D170"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 Manager(s):</w:t>
            </w:r>
          </w:p>
        </w:tc>
        <w:tc>
          <w:tcPr>
            <w:tcW w:w="6205" w:type="dxa"/>
          </w:tcPr>
          <w:p w:rsidRPr="00122F11" w:rsidR="00324C6E" w:rsidP="00C356F0" w:rsidRDefault="00324C6E" w14:paraId="0D668989" w14:textId="77777777">
            <w:pPr>
              <w:rPr>
                <w:rFonts w:ascii="Source Sans Pro" w:hAnsi="Source Sans Pro" w:eastAsia="Microsoft GothicNeo Light" w:cs="Quire Sans"/>
              </w:rPr>
            </w:pPr>
          </w:p>
        </w:tc>
      </w:tr>
      <w:tr w:rsidRPr="00122F11" w:rsidR="00324C6E" w:rsidTr="00C356F0" w14:paraId="1EEB7F65" w14:textId="77777777">
        <w:tc>
          <w:tcPr>
            <w:tcW w:w="3145" w:type="dxa"/>
          </w:tcPr>
          <w:p w:rsidRPr="00324C6E" w:rsidR="00324C6E" w:rsidP="00C356F0" w:rsidRDefault="00324C6E" w14:paraId="5609D19E" w14:textId="77777777">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Projected Date of Completion:</w:t>
            </w:r>
          </w:p>
        </w:tc>
        <w:tc>
          <w:tcPr>
            <w:tcW w:w="6205" w:type="dxa"/>
          </w:tcPr>
          <w:p w:rsidRPr="00122F11" w:rsidR="00324C6E" w:rsidP="00C356F0" w:rsidRDefault="00324C6E" w14:paraId="51BB7104" w14:textId="77777777">
            <w:pPr>
              <w:rPr>
                <w:rFonts w:ascii="Source Sans Pro" w:hAnsi="Source Sans Pro" w:eastAsia="Microsoft GothicNeo Light" w:cs="Quire Sans"/>
              </w:rPr>
            </w:pPr>
          </w:p>
        </w:tc>
      </w:tr>
      <w:tr w:rsidRPr="00122F11" w:rsidR="00324C6E" w:rsidTr="00C356F0" w14:paraId="073E92A3" w14:textId="77777777">
        <w:tc>
          <w:tcPr>
            <w:tcW w:w="3145" w:type="dxa"/>
          </w:tcPr>
          <w:p w:rsidRPr="00324C6E" w:rsidR="00324C6E" w:rsidP="00C356F0" w:rsidRDefault="00324C6E" w14:paraId="4B831078" w14:textId="30181BDA">
            <w:pPr>
              <w:rPr>
                <w:rFonts w:ascii="Source Sans Pro" w:hAnsi="Source Sans Pro" w:eastAsia="Microsoft GothicNeo Light" w:cs="Quire Sans"/>
                <w:b/>
                <w:bCs/>
                <w:sz w:val="22"/>
                <w:szCs w:val="22"/>
              </w:rPr>
            </w:pPr>
            <w:r w:rsidRPr="00324C6E">
              <w:rPr>
                <w:rFonts w:ascii="Source Sans Pro" w:hAnsi="Source Sans Pro" w:eastAsia="Microsoft GothicNeo Light" w:cs="Quire Sans"/>
                <w:b/>
                <w:bCs/>
                <w:sz w:val="22"/>
                <w:szCs w:val="22"/>
              </w:rPr>
              <w:t>Goal Progress/Update</w:t>
            </w:r>
            <w:r w:rsidR="00127FA9">
              <w:rPr>
                <w:rFonts w:ascii="Source Sans Pro" w:hAnsi="Source Sans Pro" w:eastAsia="Microsoft GothicNeo Light" w:cs="Quire Sans"/>
                <w:b/>
                <w:bCs/>
                <w:sz w:val="22"/>
                <w:szCs w:val="22"/>
              </w:rPr>
              <w:t>:</w:t>
            </w:r>
          </w:p>
        </w:tc>
        <w:tc>
          <w:tcPr>
            <w:tcW w:w="6205" w:type="dxa"/>
          </w:tcPr>
          <w:p w:rsidRPr="00122F11" w:rsidR="00324C6E" w:rsidP="00C356F0" w:rsidRDefault="00324C6E" w14:paraId="7E1BB012" w14:textId="77777777">
            <w:pPr>
              <w:rPr>
                <w:rFonts w:ascii="Source Sans Pro" w:hAnsi="Source Sans Pro" w:eastAsia="Microsoft GothicNeo Light" w:cs="Quire Sans"/>
              </w:rPr>
            </w:pPr>
          </w:p>
        </w:tc>
      </w:tr>
    </w:tbl>
    <w:p w:rsidRPr="00122F11" w:rsidR="00833C7A" w:rsidP="000B04E3" w:rsidRDefault="00833C7A" w14:paraId="1C508E29" w14:textId="6AC2211B">
      <w:pPr>
        <w:rPr>
          <w:rFonts w:ascii="Source Sans Pro" w:hAnsi="Source Sans Pro" w:eastAsia="Microsoft GothicNeo Light" w:cs="Quire Sans"/>
        </w:rPr>
      </w:pPr>
    </w:p>
    <w:p w:rsidRPr="00122F11" w:rsidR="00833C7A" w:rsidP="000B04E3" w:rsidRDefault="00833C7A" w14:paraId="347CECFD" w14:textId="77777777">
      <w:pPr>
        <w:rPr>
          <w:rFonts w:ascii="Source Sans Pro" w:hAnsi="Source Sans Pro" w:eastAsia="Microsoft GothicNeo Light" w:cs="Quire Sans"/>
        </w:rPr>
      </w:pPr>
    </w:p>
    <w:p w:rsidRPr="00A84993" w:rsidR="005A7A44" w:rsidP="005A7A44" w:rsidRDefault="003645C7" w14:paraId="634D1CCC" w14:textId="2C31E765">
      <w:pPr>
        <w:rPr>
          <w:rFonts w:ascii="Source Sans Pro" w:hAnsi="Source Sans Pro" w:eastAsia="Microsoft GothicNeo Light" w:cs="Quire Sans"/>
          <w:b/>
          <w:bCs/>
          <w:i/>
          <w:iCs/>
          <w:color w:val="002060"/>
        </w:rPr>
      </w:pPr>
      <w:r w:rsidRPr="00A84993">
        <w:rPr>
          <w:rFonts w:ascii="Source Sans Pro" w:hAnsi="Source Sans Pro" w:eastAsia="Microsoft GothicNeo Light" w:cs="Quire Sans"/>
          <w:b/>
          <w:bCs/>
          <w:i/>
          <w:iCs/>
          <w:color w:val="002060"/>
        </w:rPr>
        <w:t xml:space="preserve">The annual program assessment must be completed and submitted to the Office of Academic Affairs by </w:t>
      </w:r>
      <w:r w:rsidRPr="00C8134D">
        <w:rPr>
          <w:rFonts w:ascii="Source Sans Pro" w:hAnsi="Source Sans Pro" w:eastAsia="Microsoft GothicNeo Light" w:cs="Quire Sans"/>
          <w:b/>
          <w:bCs/>
          <w:i/>
          <w:iCs/>
          <w:color w:val="FF0000"/>
          <w:u w:val="single"/>
        </w:rPr>
        <w:t>June 1.</w:t>
      </w:r>
      <w:r w:rsidRPr="00A84993">
        <w:rPr>
          <w:rFonts w:ascii="Source Sans Pro" w:hAnsi="Source Sans Pro" w:eastAsia="Microsoft GothicNeo Light" w:cs="Quire Sans"/>
          <w:b/>
          <w:bCs/>
          <w:i/>
          <w:iCs/>
          <w:color w:val="002060"/>
        </w:rPr>
        <w:t xml:space="preserve"> </w:t>
      </w:r>
      <w:r w:rsidRPr="00A84993" w:rsidR="00600420">
        <w:rPr>
          <w:rFonts w:ascii="Source Sans Pro" w:hAnsi="Source Sans Pro" w:eastAsia="Microsoft GothicNeo Light" w:cs="Quire Sans"/>
          <w:b/>
          <w:bCs/>
          <w:i/>
          <w:iCs/>
          <w:color w:val="002060"/>
        </w:rPr>
        <w:t>Any attachments must be included in the report.</w:t>
      </w:r>
      <w:r w:rsidR="00426B9F">
        <w:rPr>
          <w:rFonts w:ascii="Source Sans Pro" w:hAnsi="Source Sans Pro" w:eastAsia="Microsoft GothicNeo Light" w:cs="Quire Sans"/>
          <w:b/>
          <w:bCs/>
          <w:i/>
          <w:iCs/>
          <w:color w:val="002060"/>
        </w:rPr>
        <w:t xml:space="preserve">  To submit the document, access and upload your document and other applicable materials (student artifacts, rubrics, etc. to your program’s folder </w:t>
      </w:r>
      <w:r w:rsidR="004D70AE">
        <w:rPr>
          <w:rFonts w:ascii="Source Sans Pro" w:hAnsi="Source Sans Pro" w:eastAsia="Microsoft GothicNeo Light" w:cs="Quire Sans"/>
          <w:b/>
          <w:bCs/>
          <w:i/>
          <w:iCs/>
          <w:color w:val="002060"/>
        </w:rPr>
        <w:t>on the Assessment Day Teams site.  This folder is found under the main Document Library tab/link</w:t>
      </w:r>
      <w:r w:rsidR="00F627A5">
        <w:rPr>
          <w:rFonts w:ascii="Source Sans Pro" w:hAnsi="Source Sans Pro" w:eastAsia="Microsoft GothicNeo Light" w:cs="Quire Sans"/>
          <w:b/>
          <w:bCs/>
          <w:i/>
          <w:iCs/>
          <w:color w:val="002060"/>
        </w:rPr>
        <w:t xml:space="preserve"> and under your Division’s link.</w:t>
      </w:r>
    </w:p>
    <w:p w:rsidRPr="00A84993" w:rsidR="00F627A5" w:rsidP="005A7A44" w:rsidRDefault="00F627A5" w14:paraId="7AD852D7" w14:textId="77777777">
      <w:pPr>
        <w:rPr>
          <w:rFonts w:ascii="Source Sans Pro" w:hAnsi="Source Sans Pro" w:eastAsia="Microsoft GothicNeo Light" w:cs="Quire Sans"/>
          <w:i/>
          <w:iCs/>
          <w:color w:val="002060"/>
        </w:rPr>
      </w:pPr>
    </w:p>
    <w:p w:rsidRPr="00A84993" w:rsidR="00600420" w:rsidP="005A7A44" w:rsidRDefault="00600420" w14:paraId="7F5888ED" w14:textId="75A8139C">
      <w:pPr>
        <w:rPr>
          <w:rFonts w:ascii="Source Sans Pro" w:hAnsi="Source Sans Pro" w:eastAsia="Microsoft GothicNeo Light" w:cs="Quire Sans"/>
          <w:b/>
          <w:bCs/>
          <w:i/>
          <w:iCs/>
          <w:color w:val="002060"/>
        </w:rPr>
      </w:pPr>
      <w:r w:rsidRPr="00A84993">
        <w:rPr>
          <w:rFonts w:ascii="Source Sans Pro" w:hAnsi="Source Sans Pro" w:eastAsia="Microsoft GothicNeo Light" w:cs="Quire Sans"/>
          <w:b/>
          <w:bCs/>
          <w:i/>
          <w:iCs/>
          <w:color w:val="002060"/>
        </w:rPr>
        <w:t>Feedback report</w:t>
      </w:r>
      <w:r w:rsidRPr="00A84993" w:rsidR="000D339C">
        <w:rPr>
          <w:rFonts w:ascii="Source Sans Pro" w:hAnsi="Source Sans Pro" w:eastAsia="Microsoft GothicNeo Light" w:cs="Quire Sans"/>
          <w:b/>
          <w:bCs/>
          <w:i/>
          <w:iCs/>
          <w:color w:val="002060"/>
        </w:rPr>
        <w:t>s</w:t>
      </w:r>
      <w:r w:rsidRPr="00A84993" w:rsidR="00783EEC">
        <w:rPr>
          <w:rFonts w:ascii="Source Sans Pro" w:hAnsi="Source Sans Pro" w:eastAsia="Microsoft GothicNeo Light" w:cs="Quire Sans"/>
          <w:b/>
          <w:bCs/>
          <w:i/>
          <w:iCs/>
          <w:color w:val="002060"/>
        </w:rPr>
        <w:t xml:space="preserve"> for each program assessment will be provided by the Office of Academic Affairs by </w:t>
      </w:r>
      <w:r w:rsidRPr="00C8134D" w:rsidR="00783EEC">
        <w:rPr>
          <w:rFonts w:ascii="Source Sans Pro" w:hAnsi="Source Sans Pro" w:eastAsia="Microsoft GothicNeo Light" w:cs="Quire Sans"/>
          <w:b/>
          <w:bCs/>
          <w:i/>
          <w:iCs/>
          <w:color w:val="FF0000"/>
          <w:u w:val="single"/>
        </w:rPr>
        <w:t>August 1</w:t>
      </w:r>
      <w:r w:rsidRPr="00A84993" w:rsidR="00783EEC">
        <w:rPr>
          <w:rFonts w:ascii="Source Sans Pro" w:hAnsi="Source Sans Pro" w:eastAsia="Microsoft GothicNeo Light" w:cs="Quire Sans"/>
          <w:b/>
          <w:bCs/>
          <w:i/>
          <w:iCs/>
          <w:color w:val="002060"/>
        </w:rPr>
        <w:t xml:space="preserve"> in preparation for </w:t>
      </w:r>
      <w:r w:rsidRPr="00A84993" w:rsidR="006D50CA">
        <w:rPr>
          <w:rFonts w:ascii="Source Sans Pro" w:hAnsi="Source Sans Pro" w:eastAsia="Microsoft GothicNeo Light" w:cs="Quire Sans"/>
          <w:b/>
          <w:bCs/>
          <w:i/>
          <w:iCs/>
          <w:color w:val="002060"/>
        </w:rPr>
        <w:t>fall assemblies and faculty planning meetings.</w:t>
      </w:r>
      <w:r w:rsidR="00F627A5">
        <w:rPr>
          <w:rFonts w:ascii="Source Sans Pro" w:hAnsi="Source Sans Pro" w:eastAsia="Microsoft GothicNeo Light" w:cs="Quire Sans"/>
          <w:b/>
          <w:bCs/>
          <w:i/>
          <w:iCs/>
          <w:color w:val="002060"/>
        </w:rPr>
        <w:t xml:space="preserve">  Feedback reports will be uploaded to the same program folder on the Assessment Day Teams site and/or emailed back to </w:t>
      </w:r>
      <w:r w:rsidR="00C8134D">
        <w:rPr>
          <w:rFonts w:ascii="Source Sans Pro" w:hAnsi="Source Sans Pro" w:eastAsia="Microsoft GothicNeo Light" w:cs="Quire Sans"/>
          <w:b/>
          <w:bCs/>
          <w:i/>
          <w:iCs/>
          <w:color w:val="002060"/>
        </w:rPr>
        <w:t>department/program chairs.</w:t>
      </w:r>
    </w:p>
    <w:p w:rsidRPr="00122F11" w:rsidR="005A7A44" w:rsidP="005A7A44" w:rsidRDefault="005A7A44" w14:paraId="3671A70B" w14:textId="41222238">
      <w:pPr>
        <w:rPr>
          <w:rFonts w:ascii="Source Sans Pro" w:hAnsi="Source Sans Pro" w:eastAsia="Microsoft GothicNeo Light" w:cs="Quire Sans"/>
        </w:rPr>
      </w:pPr>
    </w:p>
    <w:p w:rsidRPr="00122F11" w:rsidR="005A7A44" w:rsidP="005A7A44" w:rsidRDefault="005A7A44" w14:paraId="28693A77" w14:textId="78B19DE6">
      <w:pPr>
        <w:rPr>
          <w:rFonts w:ascii="Source Sans Pro" w:hAnsi="Source Sans Pro" w:eastAsia="Microsoft GothicNeo Light" w:cs="Quire Sans"/>
        </w:rPr>
      </w:pPr>
    </w:p>
    <w:sectPr w:rsidRPr="00122F11" w:rsidR="005A7A4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20000007" w:usb1="00000001" w:usb2="00000000" w:usb3="00000000" w:csb0="00000193" w:csb1="00000000"/>
  </w:font>
  <w:font w:name="Microsoft GothicNeo Light">
    <w:charset w:val="81"/>
    <w:family w:val="swiss"/>
    <w:pitch w:val="variable"/>
    <w:sig w:usb0="800002BF" w:usb1="29D7A47B" w:usb2="00000010" w:usb3="00000000" w:csb0="0029009F" w:csb1="00000000"/>
  </w:font>
  <w:font w:name="Quire Sans">
    <w:charset w:val="00"/>
    <w:family w:val="swiss"/>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67BA"/>
    <w:multiLevelType w:val="hybridMultilevel"/>
    <w:tmpl w:val="E44A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007B8"/>
    <w:multiLevelType w:val="hybridMultilevel"/>
    <w:tmpl w:val="2370E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84EC5"/>
    <w:multiLevelType w:val="hybridMultilevel"/>
    <w:tmpl w:val="B8148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13655"/>
    <w:multiLevelType w:val="hybridMultilevel"/>
    <w:tmpl w:val="029C6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13595"/>
    <w:multiLevelType w:val="hybridMultilevel"/>
    <w:tmpl w:val="02A828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8C62A5"/>
    <w:multiLevelType w:val="hybridMultilevel"/>
    <w:tmpl w:val="9386F9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46008"/>
    <w:multiLevelType w:val="hybridMultilevel"/>
    <w:tmpl w:val="E44A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504BD9"/>
    <w:multiLevelType w:val="hybridMultilevel"/>
    <w:tmpl w:val="0B866266"/>
    <w:lvl w:ilvl="0" w:tplc="04090001">
      <w:start w:val="1"/>
      <w:numFmt w:val="bullet"/>
      <w:lvlText w:val=""/>
      <w:lvlJc w:val="left"/>
      <w:pPr>
        <w:ind w:left="783" w:hanging="360"/>
      </w:pPr>
      <w:rPr>
        <w:rFonts w:hint="default" w:ascii="Symbol" w:hAnsi="Symbol" w:cs="Symbol"/>
      </w:rPr>
    </w:lvl>
    <w:lvl w:ilvl="1" w:tplc="04090003">
      <w:start w:val="1"/>
      <w:numFmt w:val="bullet"/>
      <w:lvlText w:val="o"/>
      <w:lvlJc w:val="left"/>
      <w:pPr>
        <w:ind w:left="1503" w:hanging="360"/>
      </w:pPr>
      <w:rPr>
        <w:rFonts w:hint="default" w:ascii="Courier New" w:hAnsi="Courier New" w:cs="Courier New"/>
      </w:rPr>
    </w:lvl>
    <w:lvl w:ilvl="2" w:tplc="04090005" w:tentative="1">
      <w:start w:val="1"/>
      <w:numFmt w:val="bullet"/>
      <w:lvlText w:val=""/>
      <w:lvlJc w:val="left"/>
      <w:pPr>
        <w:ind w:left="2223" w:hanging="360"/>
      </w:pPr>
      <w:rPr>
        <w:rFonts w:hint="default" w:ascii="Wingdings" w:hAnsi="Wingdings" w:cs="Wingdings"/>
      </w:rPr>
    </w:lvl>
    <w:lvl w:ilvl="3" w:tplc="04090001" w:tentative="1">
      <w:start w:val="1"/>
      <w:numFmt w:val="bullet"/>
      <w:lvlText w:val=""/>
      <w:lvlJc w:val="left"/>
      <w:pPr>
        <w:ind w:left="2943" w:hanging="360"/>
      </w:pPr>
      <w:rPr>
        <w:rFonts w:hint="default" w:ascii="Symbol" w:hAnsi="Symbol" w:cs="Symbol"/>
      </w:rPr>
    </w:lvl>
    <w:lvl w:ilvl="4" w:tplc="04090003" w:tentative="1">
      <w:start w:val="1"/>
      <w:numFmt w:val="bullet"/>
      <w:lvlText w:val="o"/>
      <w:lvlJc w:val="left"/>
      <w:pPr>
        <w:ind w:left="3663" w:hanging="360"/>
      </w:pPr>
      <w:rPr>
        <w:rFonts w:hint="default" w:ascii="Courier New" w:hAnsi="Courier New" w:cs="Courier New"/>
      </w:rPr>
    </w:lvl>
    <w:lvl w:ilvl="5" w:tplc="04090005" w:tentative="1">
      <w:start w:val="1"/>
      <w:numFmt w:val="bullet"/>
      <w:lvlText w:val=""/>
      <w:lvlJc w:val="left"/>
      <w:pPr>
        <w:ind w:left="4383" w:hanging="360"/>
      </w:pPr>
      <w:rPr>
        <w:rFonts w:hint="default" w:ascii="Wingdings" w:hAnsi="Wingdings" w:cs="Wingdings"/>
      </w:rPr>
    </w:lvl>
    <w:lvl w:ilvl="6" w:tplc="04090001" w:tentative="1">
      <w:start w:val="1"/>
      <w:numFmt w:val="bullet"/>
      <w:lvlText w:val=""/>
      <w:lvlJc w:val="left"/>
      <w:pPr>
        <w:ind w:left="5103" w:hanging="360"/>
      </w:pPr>
      <w:rPr>
        <w:rFonts w:hint="default" w:ascii="Symbol" w:hAnsi="Symbol" w:cs="Symbol"/>
      </w:rPr>
    </w:lvl>
    <w:lvl w:ilvl="7" w:tplc="04090003" w:tentative="1">
      <w:start w:val="1"/>
      <w:numFmt w:val="bullet"/>
      <w:lvlText w:val="o"/>
      <w:lvlJc w:val="left"/>
      <w:pPr>
        <w:ind w:left="5823" w:hanging="360"/>
      </w:pPr>
      <w:rPr>
        <w:rFonts w:hint="default" w:ascii="Courier New" w:hAnsi="Courier New" w:cs="Courier New"/>
      </w:rPr>
    </w:lvl>
    <w:lvl w:ilvl="8" w:tplc="04090005" w:tentative="1">
      <w:start w:val="1"/>
      <w:numFmt w:val="bullet"/>
      <w:lvlText w:val=""/>
      <w:lvlJc w:val="left"/>
      <w:pPr>
        <w:ind w:left="6543" w:hanging="360"/>
      </w:pPr>
      <w:rPr>
        <w:rFonts w:hint="default" w:ascii="Wingdings" w:hAnsi="Wingdings" w:cs="Wingdings"/>
      </w:rPr>
    </w:lvl>
  </w:abstractNum>
  <w:abstractNum w:abstractNumId="8" w15:restartNumberingAfterBreak="0">
    <w:nsid w:val="4D9046E3"/>
    <w:multiLevelType w:val="hybridMultilevel"/>
    <w:tmpl w:val="C77691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A5F20"/>
    <w:multiLevelType w:val="hybridMultilevel"/>
    <w:tmpl w:val="E44A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427CE"/>
    <w:multiLevelType w:val="hybridMultilevel"/>
    <w:tmpl w:val="A34C246E"/>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1" w15:restartNumberingAfterBreak="0">
    <w:nsid w:val="67C40566"/>
    <w:multiLevelType w:val="hybridMultilevel"/>
    <w:tmpl w:val="B964D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5224E"/>
    <w:multiLevelType w:val="hybridMultilevel"/>
    <w:tmpl w:val="E44AA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875136"/>
    <w:multiLevelType w:val="hybridMultilevel"/>
    <w:tmpl w:val="2B5CB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851836"/>
    <w:multiLevelType w:val="hybridMultilevel"/>
    <w:tmpl w:val="B3184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7"/>
  </w:num>
  <w:num w:numId="4">
    <w:abstractNumId w:val="2"/>
  </w:num>
  <w:num w:numId="5">
    <w:abstractNumId w:val="0"/>
  </w:num>
  <w:num w:numId="6">
    <w:abstractNumId w:val="6"/>
  </w:num>
  <w:num w:numId="7">
    <w:abstractNumId w:val="1"/>
  </w:num>
  <w:num w:numId="8">
    <w:abstractNumId w:val="8"/>
  </w:num>
  <w:num w:numId="9">
    <w:abstractNumId w:val="10"/>
  </w:num>
  <w:num w:numId="10">
    <w:abstractNumId w:val="12"/>
  </w:num>
  <w:num w:numId="11">
    <w:abstractNumId w:val="9"/>
  </w:num>
  <w:num w:numId="12">
    <w:abstractNumId w:val="4"/>
  </w:num>
  <w:num w:numId="13">
    <w:abstractNumId w:val="14"/>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0tzCzNDU0NTQzMzdV0lEKTi0uzszPAykwqQUAcQVzZSwAAAA="/>
  </w:docVars>
  <w:rsids>
    <w:rsidRoot w:val="00E46C74"/>
    <w:rsid w:val="00013C34"/>
    <w:rsid w:val="000214D6"/>
    <w:rsid w:val="000273D1"/>
    <w:rsid w:val="000341A1"/>
    <w:rsid w:val="00043847"/>
    <w:rsid w:val="00047663"/>
    <w:rsid w:val="0005291B"/>
    <w:rsid w:val="000736F1"/>
    <w:rsid w:val="00077F72"/>
    <w:rsid w:val="00081F90"/>
    <w:rsid w:val="00090CEC"/>
    <w:rsid w:val="00091FF7"/>
    <w:rsid w:val="000A2246"/>
    <w:rsid w:val="000B04E3"/>
    <w:rsid w:val="000C620B"/>
    <w:rsid w:val="000C6DAE"/>
    <w:rsid w:val="000D0911"/>
    <w:rsid w:val="000D339C"/>
    <w:rsid w:val="00117136"/>
    <w:rsid w:val="0012194D"/>
    <w:rsid w:val="00122F11"/>
    <w:rsid w:val="00127FA9"/>
    <w:rsid w:val="001337BF"/>
    <w:rsid w:val="00151601"/>
    <w:rsid w:val="00155AC9"/>
    <w:rsid w:val="00181CD8"/>
    <w:rsid w:val="001918B1"/>
    <w:rsid w:val="00195FC2"/>
    <w:rsid w:val="001C0051"/>
    <w:rsid w:val="001C3452"/>
    <w:rsid w:val="001F47AA"/>
    <w:rsid w:val="001F64D2"/>
    <w:rsid w:val="00202504"/>
    <w:rsid w:val="002167B8"/>
    <w:rsid w:val="00240D57"/>
    <w:rsid w:val="0024323F"/>
    <w:rsid w:val="0024376A"/>
    <w:rsid w:val="002475B7"/>
    <w:rsid w:val="002642D1"/>
    <w:rsid w:val="00266B59"/>
    <w:rsid w:val="00271C3D"/>
    <w:rsid w:val="00276DEF"/>
    <w:rsid w:val="00280F04"/>
    <w:rsid w:val="00281623"/>
    <w:rsid w:val="00281A27"/>
    <w:rsid w:val="0028738D"/>
    <w:rsid w:val="002A082C"/>
    <w:rsid w:val="002D3E77"/>
    <w:rsid w:val="002E1EC9"/>
    <w:rsid w:val="002F7AAB"/>
    <w:rsid w:val="0030615C"/>
    <w:rsid w:val="00306777"/>
    <w:rsid w:val="00324C6E"/>
    <w:rsid w:val="00334A44"/>
    <w:rsid w:val="0033606D"/>
    <w:rsid w:val="003645C7"/>
    <w:rsid w:val="00365918"/>
    <w:rsid w:val="0038712C"/>
    <w:rsid w:val="003A44BF"/>
    <w:rsid w:val="003C6816"/>
    <w:rsid w:val="003D52BB"/>
    <w:rsid w:val="003E51D9"/>
    <w:rsid w:val="003E642A"/>
    <w:rsid w:val="003F7857"/>
    <w:rsid w:val="00426B9F"/>
    <w:rsid w:val="00431E34"/>
    <w:rsid w:val="00442982"/>
    <w:rsid w:val="004606B8"/>
    <w:rsid w:val="004805EB"/>
    <w:rsid w:val="004A0D11"/>
    <w:rsid w:val="004B0FFB"/>
    <w:rsid w:val="004B6895"/>
    <w:rsid w:val="004C1B7D"/>
    <w:rsid w:val="004C6170"/>
    <w:rsid w:val="004C7B3E"/>
    <w:rsid w:val="004D2F21"/>
    <w:rsid w:val="004D6832"/>
    <w:rsid w:val="004D70AE"/>
    <w:rsid w:val="004E1A74"/>
    <w:rsid w:val="004E2C5E"/>
    <w:rsid w:val="004F1E8F"/>
    <w:rsid w:val="004F3FCB"/>
    <w:rsid w:val="004F5150"/>
    <w:rsid w:val="00504A51"/>
    <w:rsid w:val="00534F44"/>
    <w:rsid w:val="005514E9"/>
    <w:rsid w:val="00554FEE"/>
    <w:rsid w:val="00585838"/>
    <w:rsid w:val="00585FFA"/>
    <w:rsid w:val="005A5B5F"/>
    <w:rsid w:val="005A7A44"/>
    <w:rsid w:val="005C37A8"/>
    <w:rsid w:val="005D0C2B"/>
    <w:rsid w:val="00600420"/>
    <w:rsid w:val="00613AAF"/>
    <w:rsid w:val="006536E1"/>
    <w:rsid w:val="00680377"/>
    <w:rsid w:val="00684992"/>
    <w:rsid w:val="006B0724"/>
    <w:rsid w:val="006B0D2F"/>
    <w:rsid w:val="006B247B"/>
    <w:rsid w:val="006C2994"/>
    <w:rsid w:val="006D50CA"/>
    <w:rsid w:val="006E0911"/>
    <w:rsid w:val="006E2E3F"/>
    <w:rsid w:val="006F005B"/>
    <w:rsid w:val="006F37BA"/>
    <w:rsid w:val="00702609"/>
    <w:rsid w:val="007060B6"/>
    <w:rsid w:val="00720A02"/>
    <w:rsid w:val="00721B2E"/>
    <w:rsid w:val="00723BF4"/>
    <w:rsid w:val="00731CCD"/>
    <w:rsid w:val="007479D7"/>
    <w:rsid w:val="007551E3"/>
    <w:rsid w:val="00762FBD"/>
    <w:rsid w:val="00774FFF"/>
    <w:rsid w:val="00777060"/>
    <w:rsid w:val="00783EEC"/>
    <w:rsid w:val="007A4C7B"/>
    <w:rsid w:val="007B0345"/>
    <w:rsid w:val="007B14EC"/>
    <w:rsid w:val="007B373B"/>
    <w:rsid w:val="007C1084"/>
    <w:rsid w:val="007F4AFC"/>
    <w:rsid w:val="00833C7A"/>
    <w:rsid w:val="00842236"/>
    <w:rsid w:val="00850B5C"/>
    <w:rsid w:val="00856834"/>
    <w:rsid w:val="00860A3B"/>
    <w:rsid w:val="008726AE"/>
    <w:rsid w:val="00891473"/>
    <w:rsid w:val="008B4C6C"/>
    <w:rsid w:val="008C429B"/>
    <w:rsid w:val="008D1D79"/>
    <w:rsid w:val="008D5666"/>
    <w:rsid w:val="008D7D88"/>
    <w:rsid w:val="008E226A"/>
    <w:rsid w:val="008F37C7"/>
    <w:rsid w:val="00952DDD"/>
    <w:rsid w:val="00961B4A"/>
    <w:rsid w:val="009648C5"/>
    <w:rsid w:val="0098601D"/>
    <w:rsid w:val="00997429"/>
    <w:rsid w:val="00997C4B"/>
    <w:rsid w:val="009A7B58"/>
    <w:rsid w:val="009E1E67"/>
    <w:rsid w:val="009F226C"/>
    <w:rsid w:val="009F756F"/>
    <w:rsid w:val="00A106D7"/>
    <w:rsid w:val="00A12C6A"/>
    <w:rsid w:val="00A27579"/>
    <w:rsid w:val="00A346BD"/>
    <w:rsid w:val="00A36011"/>
    <w:rsid w:val="00A512C3"/>
    <w:rsid w:val="00A73AD9"/>
    <w:rsid w:val="00A75F80"/>
    <w:rsid w:val="00A84993"/>
    <w:rsid w:val="00A96522"/>
    <w:rsid w:val="00AB2CBA"/>
    <w:rsid w:val="00AC3635"/>
    <w:rsid w:val="00AC40BF"/>
    <w:rsid w:val="00AD45B0"/>
    <w:rsid w:val="00AE1D9A"/>
    <w:rsid w:val="00AE56EC"/>
    <w:rsid w:val="00AF6ED3"/>
    <w:rsid w:val="00B0529B"/>
    <w:rsid w:val="00B06825"/>
    <w:rsid w:val="00B11251"/>
    <w:rsid w:val="00B13A5D"/>
    <w:rsid w:val="00B2105E"/>
    <w:rsid w:val="00B31879"/>
    <w:rsid w:val="00B37858"/>
    <w:rsid w:val="00B53572"/>
    <w:rsid w:val="00B62F8D"/>
    <w:rsid w:val="00B715B6"/>
    <w:rsid w:val="00B728F2"/>
    <w:rsid w:val="00B83336"/>
    <w:rsid w:val="00BC4975"/>
    <w:rsid w:val="00BC6717"/>
    <w:rsid w:val="00BC7930"/>
    <w:rsid w:val="00BD4509"/>
    <w:rsid w:val="00BF269D"/>
    <w:rsid w:val="00C049C6"/>
    <w:rsid w:val="00C15D90"/>
    <w:rsid w:val="00C307ED"/>
    <w:rsid w:val="00C37028"/>
    <w:rsid w:val="00C46129"/>
    <w:rsid w:val="00C65503"/>
    <w:rsid w:val="00C77BE9"/>
    <w:rsid w:val="00C805FE"/>
    <w:rsid w:val="00C8134D"/>
    <w:rsid w:val="00C914FF"/>
    <w:rsid w:val="00C92F82"/>
    <w:rsid w:val="00C96397"/>
    <w:rsid w:val="00CB2D94"/>
    <w:rsid w:val="00CB3A8C"/>
    <w:rsid w:val="00CB4FA2"/>
    <w:rsid w:val="00CB75FE"/>
    <w:rsid w:val="00CC1CBA"/>
    <w:rsid w:val="00CE2876"/>
    <w:rsid w:val="00CF1045"/>
    <w:rsid w:val="00CF2135"/>
    <w:rsid w:val="00CF79EF"/>
    <w:rsid w:val="00D063F2"/>
    <w:rsid w:val="00D221E3"/>
    <w:rsid w:val="00D235EA"/>
    <w:rsid w:val="00D621C5"/>
    <w:rsid w:val="00D62693"/>
    <w:rsid w:val="00D724FE"/>
    <w:rsid w:val="00D73B29"/>
    <w:rsid w:val="00D83E9B"/>
    <w:rsid w:val="00D84D85"/>
    <w:rsid w:val="00D87A17"/>
    <w:rsid w:val="00D921C3"/>
    <w:rsid w:val="00D97954"/>
    <w:rsid w:val="00DC1F54"/>
    <w:rsid w:val="00DD7C8A"/>
    <w:rsid w:val="00E266AF"/>
    <w:rsid w:val="00E46C74"/>
    <w:rsid w:val="00E805A5"/>
    <w:rsid w:val="00EA1811"/>
    <w:rsid w:val="00EA5158"/>
    <w:rsid w:val="00EA55E0"/>
    <w:rsid w:val="00EB41B6"/>
    <w:rsid w:val="00EB4E8B"/>
    <w:rsid w:val="00EC444E"/>
    <w:rsid w:val="00ED2784"/>
    <w:rsid w:val="00EE3EF3"/>
    <w:rsid w:val="00EF716C"/>
    <w:rsid w:val="00F00686"/>
    <w:rsid w:val="00F11F05"/>
    <w:rsid w:val="00F15FD3"/>
    <w:rsid w:val="00F16883"/>
    <w:rsid w:val="00F16CE0"/>
    <w:rsid w:val="00F222F6"/>
    <w:rsid w:val="00F22ACC"/>
    <w:rsid w:val="00F37126"/>
    <w:rsid w:val="00F425B4"/>
    <w:rsid w:val="00F432F6"/>
    <w:rsid w:val="00F53D46"/>
    <w:rsid w:val="00F577F3"/>
    <w:rsid w:val="00F61E5F"/>
    <w:rsid w:val="00F627A5"/>
    <w:rsid w:val="00F65D4F"/>
    <w:rsid w:val="00F7228F"/>
    <w:rsid w:val="00F765B9"/>
    <w:rsid w:val="00F956CD"/>
    <w:rsid w:val="00FB5A6C"/>
    <w:rsid w:val="00FE7487"/>
    <w:rsid w:val="063DEC90"/>
    <w:rsid w:val="0C975300"/>
    <w:rsid w:val="199F4CDF"/>
    <w:rsid w:val="1B6B596F"/>
    <w:rsid w:val="2F68FF84"/>
    <w:rsid w:val="387552EB"/>
    <w:rsid w:val="3A388DF7"/>
    <w:rsid w:val="3EF67805"/>
    <w:rsid w:val="486DB6B4"/>
    <w:rsid w:val="4B5C3603"/>
    <w:rsid w:val="4F1C3C60"/>
    <w:rsid w:val="516FC1ED"/>
    <w:rsid w:val="561E5440"/>
    <w:rsid w:val="56DC6309"/>
    <w:rsid w:val="5B7A83C5"/>
    <w:rsid w:val="5E45A73B"/>
    <w:rsid w:val="630919B5"/>
    <w:rsid w:val="725BB50B"/>
    <w:rsid w:val="7309B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7E09"/>
  <w15:chartTrackingRefBased/>
  <w15:docId w15:val="{AB89BC23-E29A-4C5D-96BF-DF7A1C31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Semilight" w:hAnsi="Segoe UI Semilight" w:cs="Segoe UI Semilight" w:eastAsia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46C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0615C"/>
    <w:pPr>
      <w:ind w:left="720"/>
      <w:contextualSpacing/>
    </w:pPr>
  </w:style>
  <w:style w:type="paragraph" w:styleId="BalloonText">
    <w:name w:val="Balloon Text"/>
    <w:basedOn w:val="Normal"/>
    <w:link w:val="BalloonTextChar"/>
    <w:uiPriority w:val="99"/>
    <w:semiHidden/>
    <w:unhideWhenUsed/>
    <w:rsid w:val="007551E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51E3"/>
    <w:rPr>
      <w:rFonts w:ascii="Segoe UI" w:hAnsi="Segoe UI" w:cs="Segoe UI"/>
      <w:sz w:val="18"/>
      <w:szCs w:val="18"/>
    </w:rPr>
  </w:style>
  <w:style w:type="character" w:styleId="Hyperlink">
    <w:name w:val="Hyperlink"/>
    <w:basedOn w:val="DefaultParagraphFont"/>
    <w:uiPriority w:val="99"/>
    <w:unhideWhenUsed/>
    <w:rsid w:val="0024376A"/>
    <w:rPr>
      <w:color w:val="0563C1" w:themeColor="hyperlink"/>
      <w:u w:val="single"/>
    </w:rPr>
  </w:style>
  <w:style w:type="character" w:styleId="UnresolvedMention">
    <w:name w:val="Unresolved Mention"/>
    <w:basedOn w:val="DefaultParagraphFont"/>
    <w:uiPriority w:val="99"/>
    <w:semiHidden/>
    <w:unhideWhenUsed/>
    <w:rsid w:val="00243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hyperlink" Target="https://public.tableau.com/views/AnnualProgramReviewDashboard_Final/AcademicDemographics?:display_count=y&amp;publish=yes&amp;:origin=viz_share_link" TargetMode="External" Id="R4ceb28117e2e46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411FE64D55F4D97F63395525C7733" ma:contentTypeVersion="6" ma:contentTypeDescription="Create a new document." ma:contentTypeScope="" ma:versionID="ab699ab75aa05c6db377cfc062f931ff">
  <xsd:schema xmlns:xsd="http://www.w3.org/2001/XMLSchema" xmlns:xs="http://www.w3.org/2001/XMLSchema" xmlns:p="http://schemas.microsoft.com/office/2006/metadata/properties" xmlns:ns2="0d44fb44-411e-40d3-bce8-7d247c88e478" xmlns:ns3="f04db64c-3309-4a12-a5df-e141e2eedc3f" targetNamespace="http://schemas.microsoft.com/office/2006/metadata/properties" ma:root="true" ma:fieldsID="6504d652f7e284965f5bec09ae1c9cf7" ns2:_="" ns3:_="">
    <xsd:import namespace="0d44fb44-411e-40d3-bce8-7d247c88e478"/>
    <xsd:import namespace="f04db64c-3309-4a12-a5df-e141e2eed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4fb44-411e-40d3-bce8-7d247c88e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db64c-3309-4a12-a5df-e141e2eedc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1940-508D-4419-8323-90616A56EFA7}"/>
</file>

<file path=customXml/itemProps2.xml><?xml version="1.0" encoding="utf-8"?>
<ds:datastoreItem xmlns:ds="http://schemas.openxmlformats.org/officeDocument/2006/customXml" ds:itemID="{72A8E672-1A6A-4AC4-A9BF-629596BC8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BB435C-B9E3-48FC-8274-FDDE7E4A1EBF}">
  <ds:schemaRefs>
    <ds:schemaRef ds:uri="http://schemas.microsoft.com/sharepoint/v3/contenttype/forms"/>
  </ds:schemaRefs>
</ds:datastoreItem>
</file>

<file path=customXml/itemProps4.xml><?xml version="1.0" encoding="utf-8"?>
<ds:datastoreItem xmlns:ds="http://schemas.openxmlformats.org/officeDocument/2006/customXml" ds:itemID="{566393FB-4EF6-4A2A-80CC-31EB2D1C5E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Hermansen</dc:creator>
  <cp:keywords/>
  <dc:description/>
  <cp:lastModifiedBy>Beckie Hermansen</cp:lastModifiedBy>
  <cp:revision>165</cp:revision>
  <cp:lastPrinted>2020-04-28T19:41:00Z</cp:lastPrinted>
  <dcterms:created xsi:type="dcterms:W3CDTF">2020-04-24T06:28:00Z</dcterms:created>
  <dcterms:modified xsi:type="dcterms:W3CDTF">2020-05-07T03:36:03Z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0x010100071411FE64D55F4D97F63395525C7733</vt:lpwstr>
  </property>
</Properties>
</file>