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D3461F" w14:textId="54048DD1" w:rsidR="00FF06E4" w:rsidRPr="00635B53" w:rsidRDefault="00322780" w:rsidP="00635B53">
      <w:pPr>
        <w:pStyle w:val="Heading1"/>
        <w:jc w:val="center"/>
        <w:rPr>
          <w:rFonts w:ascii="Source Sans Pro Black" w:hAnsi="Source Sans Pro Black"/>
          <w:b/>
          <w:bCs/>
          <w:i/>
          <w:iCs/>
          <w:color w:val="auto"/>
          <w:sz w:val="22"/>
          <w:szCs w:val="20"/>
        </w:rPr>
      </w:pPr>
      <w:r w:rsidRPr="00635B53">
        <w:rPr>
          <w:rFonts w:ascii="Source Sans Pro Black" w:hAnsi="Source Sans Pro Black"/>
          <w:b/>
          <w:bCs/>
          <w:color w:val="auto"/>
          <w:sz w:val="40"/>
          <w:szCs w:val="36"/>
        </w:rPr>
        <w:t xml:space="preserve">Richfield Campus Enrollment History and </w:t>
      </w:r>
      <w:r w:rsidR="007D2DEF" w:rsidRPr="00635B53">
        <w:rPr>
          <w:rFonts w:ascii="Source Sans Pro Black" w:hAnsi="Source Sans Pro Black"/>
          <w:b/>
          <w:bCs/>
          <w:color w:val="auto"/>
          <w:sz w:val="40"/>
          <w:szCs w:val="36"/>
        </w:rPr>
        <w:br/>
      </w:r>
      <w:r w:rsidRPr="00635B53">
        <w:rPr>
          <w:rFonts w:ascii="Source Sans Pro Black" w:hAnsi="Source Sans Pro Black"/>
          <w:b/>
          <w:bCs/>
          <w:color w:val="auto"/>
          <w:sz w:val="40"/>
          <w:szCs w:val="36"/>
        </w:rPr>
        <w:t>6-County Economic Outlook</w:t>
      </w:r>
      <w:r w:rsidR="00405FB1" w:rsidRPr="00635B53">
        <w:rPr>
          <w:rFonts w:ascii="Source Sans Pro Black" w:hAnsi="Source Sans Pro Black"/>
          <w:b/>
          <w:bCs/>
          <w:color w:val="auto"/>
          <w:sz w:val="40"/>
          <w:szCs w:val="36"/>
        </w:rPr>
        <w:br/>
      </w:r>
      <w:r w:rsidR="00405FB1" w:rsidRPr="00635B53">
        <w:rPr>
          <w:rFonts w:ascii="Source Sans Pro Black" w:hAnsi="Source Sans Pro Black"/>
          <w:b/>
          <w:bCs/>
          <w:i/>
          <w:iCs/>
          <w:color w:val="auto"/>
          <w:sz w:val="22"/>
          <w:szCs w:val="20"/>
        </w:rPr>
        <w:t>Prepared by the Office of Institutional Research &amp; Effectiveness (Dr. Beckie Hermansen)</w:t>
      </w:r>
      <w:r w:rsidR="00405FB1" w:rsidRPr="00635B53">
        <w:rPr>
          <w:rFonts w:ascii="Source Sans Pro Black" w:hAnsi="Source Sans Pro Black"/>
          <w:b/>
          <w:bCs/>
          <w:i/>
          <w:iCs/>
          <w:color w:val="auto"/>
          <w:sz w:val="22"/>
          <w:szCs w:val="20"/>
        </w:rPr>
        <w:br/>
        <w:t>(January 2020).</w:t>
      </w:r>
    </w:p>
    <w:p w14:paraId="77841C2D" w14:textId="2DCA2A6B" w:rsidR="00322780" w:rsidRDefault="007D2DEF" w:rsidP="00322780">
      <w:pPr>
        <w:jc w:val="center"/>
      </w:pPr>
      <w:r>
        <w:rPr>
          <w:noProof/>
        </w:rPr>
        <mc:AlternateContent>
          <mc:Choice Requires="wps">
            <w:drawing>
              <wp:anchor distT="0" distB="0" distL="114300" distR="114300" simplePos="0" relativeHeight="251706368" behindDoc="0" locked="0" layoutInCell="1" allowOverlap="1" wp14:anchorId="3FCA1460" wp14:editId="61149FF7">
                <wp:simplePos x="0" y="0"/>
                <wp:positionH relativeFrom="column">
                  <wp:posOffset>-47626</wp:posOffset>
                </wp:positionH>
                <wp:positionV relativeFrom="paragraph">
                  <wp:posOffset>99060</wp:posOffset>
                </wp:positionV>
                <wp:extent cx="6924675" cy="9525"/>
                <wp:effectExtent l="0" t="0" r="28575" b="28575"/>
                <wp:wrapNone/>
                <wp:docPr id="53" name="Straight Connector 53"/>
                <wp:cNvGraphicFramePr/>
                <a:graphic xmlns:a="http://schemas.openxmlformats.org/drawingml/2006/main">
                  <a:graphicData uri="http://schemas.microsoft.com/office/word/2010/wordprocessingShape">
                    <wps:wsp>
                      <wps:cNvCnPr/>
                      <wps:spPr>
                        <a:xfrm>
                          <a:off x="0" y="0"/>
                          <a:ext cx="69246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7FC3BF" id="Straight Connector 53"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75pt,7.8pt" to="54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" strokecolor="black [3200]" strokeweight=".5pt">
                <v:stroke joinstyle="miter"/>
              </v:line>
            </w:pict>
          </mc:Fallback>
        </mc:AlternateContent>
      </w:r>
    </w:p>
    <w:p w14:paraId="7EBB5882" w14:textId="77777777" w:rsidR="00322780" w:rsidRDefault="00322780" w:rsidP="00322780">
      <w:pPr>
        <w:jc w:val="center"/>
        <w:sectPr w:rsidR="00322780" w:rsidSect="00322780">
          <w:pgSz w:w="12240" w:h="15840"/>
          <w:pgMar w:top="720" w:right="720" w:bottom="720" w:left="720" w:header="720" w:footer="720" w:gutter="0"/>
          <w:cols w:space="720"/>
          <w:docGrid w:linePitch="360"/>
        </w:sectPr>
      </w:pPr>
    </w:p>
    <w:p w14:paraId="225DFB2E" w14:textId="44AB9061" w:rsidR="00322780" w:rsidRPr="007D2DEF" w:rsidRDefault="00322780" w:rsidP="00322780">
      <w:pPr>
        <w:rPr>
          <w:sz w:val="20"/>
          <w:szCs w:val="18"/>
        </w:rPr>
      </w:pPr>
      <w:r w:rsidRPr="007D2DEF">
        <w:rPr>
          <w:sz w:val="20"/>
          <w:szCs w:val="18"/>
        </w:rPr>
        <w:t xml:space="preserve">Since 1920, Sevier County desired to secure a junior college in Richfield, Utah.  It was not until 1970 that construction began on the Sevier Valley </w:t>
      </w:r>
      <w:r w:rsidR="000072F6">
        <w:rPr>
          <w:sz w:val="20"/>
          <w:szCs w:val="18"/>
        </w:rPr>
        <w:t>Technology</w:t>
      </w:r>
      <w:r w:rsidRPr="007D2DEF">
        <w:rPr>
          <w:sz w:val="20"/>
          <w:szCs w:val="18"/>
        </w:rPr>
        <w:t xml:space="preserve"> Center</w:t>
      </w:r>
      <w:r w:rsidR="000072F6">
        <w:rPr>
          <w:sz w:val="20"/>
          <w:szCs w:val="18"/>
        </w:rPr>
        <w:t>, and by 1977 the first cohort of an estimated 200 students enrolled in classes on</w:t>
      </w:r>
      <w:r w:rsidRPr="007D2DEF">
        <w:rPr>
          <w:sz w:val="20"/>
          <w:szCs w:val="18"/>
        </w:rPr>
        <w:t xml:space="preserve"> auto mechanics, auto body work, building trades, business, business machine repair, commercial art and graphics, cosmetology, diesel mechanics, drafting, electronics, nurse’s aid training, and welding.  </w:t>
      </w:r>
    </w:p>
    <w:p w14:paraId="4BB691F0" w14:textId="629DAC63" w:rsidR="00322780" w:rsidRPr="007D2DEF" w:rsidRDefault="00322780" w:rsidP="00322780">
      <w:pPr>
        <w:rPr>
          <w:sz w:val="20"/>
          <w:szCs w:val="18"/>
        </w:rPr>
      </w:pPr>
      <w:r w:rsidRPr="007D2DEF">
        <w:rPr>
          <w:sz w:val="20"/>
          <w:szCs w:val="18"/>
        </w:rPr>
        <w:t>Enrollment at the Sevier Valley Te</w:t>
      </w:r>
      <w:r w:rsidR="000072F6">
        <w:rPr>
          <w:sz w:val="20"/>
          <w:szCs w:val="18"/>
        </w:rPr>
        <w:t>chnology</w:t>
      </w:r>
      <w:r w:rsidRPr="007D2DEF">
        <w:rPr>
          <w:sz w:val="20"/>
          <w:szCs w:val="18"/>
        </w:rPr>
        <w:t xml:space="preserve"> Center grew until the facility was merged with Snow College in 1999.  </w:t>
      </w:r>
      <w:r w:rsidR="001D139F" w:rsidRPr="007D2DEF">
        <w:rPr>
          <w:sz w:val="20"/>
          <w:szCs w:val="18"/>
        </w:rPr>
        <w:t xml:space="preserve">Approximately 60% of </w:t>
      </w:r>
      <w:r w:rsidR="000072F6">
        <w:rPr>
          <w:sz w:val="20"/>
          <w:szCs w:val="18"/>
        </w:rPr>
        <w:t xml:space="preserve">this </w:t>
      </w:r>
      <w:r w:rsidR="001D139F" w:rsidRPr="007D2DEF">
        <w:rPr>
          <w:sz w:val="20"/>
          <w:szCs w:val="18"/>
        </w:rPr>
        <w:t>enrollment w</w:t>
      </w:r>
      <w:r w:rsidR="000072F6">
        <w:rPr>
          <w:sz w:val="20"/>
          <w:szCs w:val="18"/>
        </w:rPr>
        <w:t>ere</w:t>
      </w:r>
      <w:r w:rsidR="001D139F" w:rsidRPr="007D2DEF">
        <w:rPr>
          <w:sz w:val="20"/>
          <w:szCs w:val="18"/>
        </w:rPr>
        <w:t xml:space="preserve"> high school students seeking skills to get a job, not a degree.  </w:t>
      </w:r>
      <w:r w:rsidRPr="007D2DEF">
        <w:rPr>
          <w:sz w:val="20"/>
          <w:szCs w:val="18"/>
        </w:rPr>
        <w:t>From 1987 to 1996, headcount enrollment averaged 1,318 students (FTE average = 435.0)</w:t>
      </w:r>
      <w:r w:rsidR="00B43E39" w:rsidRPr="007D2DEF">
        <w:rPr>
          <w:sz w:val="20"/>
          <w:szCs w:val="18"/>
        </w:rPr>
        <w:t xml:space="preserve"> with the highest enrollment of 1,617 students (511.2 FTE) in 1996.</w:t>
      </w:r>
    </w:p>
    <w:p w14:paraId="318BEDCE" w14:textId="77777777" w:rsidR="00481313" w:rsidRDefault="00B43E39" w:rsidP="00481313">
      <w:pPr>
        <w:keepNext/>
      </w:pPr>
      <w:r>
        <w:rPr>
          <w:noProof/>
          <w:sz w:val="22"/>
          <w:szCs w:val="20"/>
        </w:rPr>
        <w:drawing>
          <wp:inline distT="0" distB="0" distL="0" distR="0" wp14:anchorId="7957DE93" wp14:editId="654753D9">
            <wp:extent cx="3310509" cy="1685925"/>
            <wp:effectExtent l="0" t="0" r="4445" b="0"/>
            <wp:docPr id="2" name="Pictur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3964" cy="1723333"/>
                    </a:xfrm>
                    <a:prstGeom prst="rect">
                      <a:avLst/>
                    </a:prstGeom>
                    <a:noFill/>
                  </pic:spPr>
                </pic:pic>
              </a:graphicData>
            </a:graphic>
          </wp:inline>
        </w:drawing>
      </w:r>
    </w:p>
    <w:p w14:paraId="4B3DC822" w14:textId="64D42574" w:rsidR="00B43E39" w:rsidRPr="00481313" w:rsidRDefault="00481313" w:rsidP="00481313">
      <w:pPr>
        <w:pStyle w:val="Caption"/>
        <w:jc w:val="center"/>
        <w:rPr>
          <w:sz w:val="20"/>
        </w:rPr>
      </w:pPr>
      <w:r w:rsidRPr="00481313">
        <w:rPr>
          <w:sz w:val="16"/>
          <w:szCs w:val="16"/>
        </w:rPr>
        <w:t>Click on image for larger view</w:t>
      </w:r>
    </w:p>
    <w:p w14:paraId="50A76432" w14:textId="40F27361" w:rsidR="00322780" w:rsidRPr="007D2DEF" w:rsidRDefault="00B43E39">
      <w:pPr>
        <w:rPr>
          <w:sz w:val="20"/>
          <w:szCs w:val="20"/>
        </w:rPr>
      </w:pPr>
      <w:r w:rsidRPr="007D2DEF">
        <w:rPr>
          <w:sz w:val="20"/>
          <w:szCs w:val="20"/>
        </w:rPr>
        <w:t>Programs offered during this time were accounting, autobody, auto mechanics, building trades, business, commercial art, computer systems, cosmetology, data processing, diesel mechanics, drafting, electronics, farm/ranch management, food service, licensed nursing, welding, multimedia, applied math, related education, machine tool, and plumbing.</w:t>
      </w:r>
    </w:p>
    <w:p w14:paraId="30412D4D" w14:textId="45D74E5B" w:rsidR="00B43E39" w:rsidRPr="007D2DEF" w:rsidRDefault="00B43E39">
      <w:pPr>
        <w:rPr>
          <w:sz w:val="20"/>
          <w:szCs w:val="20"/>
        </w:rPr>
      </w:pPr>
      <w:r w:rsidRPr="007D2DEF">
        <w:rPr>
          <w:sz w:val="20"/>
          <w:szCs w:val="20"/>
        </w:rPr>
        <w:t xml:space="preserve">In 1998, the Utah State Legislature merged the former Sevier Valley Applied Technology Center with Snow College (HB114).  The aim of the merger was to simplify the process for students seeking college credit </w:t>
      </w:r>
      <w:r w:rsidR="001D139F" w:rsidRPr="007D2DEF">
        <w:rPr>
          <w:sz w:val="20"/>
          <w:szCs w:val="20"/>
        </w:rPr>
        <w:t xml:space="preserve">for technology center coursework.  There was strong concern over the merger particular to increased program costs (estimated to be 70% higher at colleges than technical schools) and higher tuition expenses.  Students at Sevier Valley Technology Center paid $.85/hour for instruction (1998) compared to college tuition, which was significantly higher.  </w:t>
      </w:r>
    </w:p>
    <w:p w14:paraId="69565F54" w14:textId="40D77884" w:rsidR="00C0729C" w:rsidRPr="007D2DEF" w:rsidRDefault="001D139F">
      <w:pPr>
        <w:rPr>
          <w:sz w:val="20"/>
          <w:szCs w:val="20"/>
        </w:rPr>
      </w:pPr>
      <w:r w:rsidRPr="007D2DEF">
        <w:rPr>
          <w:sz w:val="20"/>
          <w:szCs w:val="20"/>
        </w:rPr>
        <w:t xml:space="preserve">Since the merger, the Snow College Richfield campus has maintained </w:t>
      </w:r>
      <w:r w:rsidR="000072F6">
        <w:rPr>
          <w:sz w:val="20"/>
          <w:szCs w:val="20"/>
        </w:rPr>
        <w:t xml:space="preserve">its </w:t>
      </w:r>
      <w:r w:rsidRPr="007D2DEF">
        <w:rPr>
          <w:sz w:val="20"/>
          <w:szCs w:val="20"/>
        </w:rPr>
        <w:t xml:space="preserve">strong applied technology education programs and provided a growing number of academic courses to compliment the academic offerings of the main, Ephraim campus.  However, </w:t>
      </w:r>
      <w:r w:rsidR="00C0729C" w:rsidRPr="007D2DEF">
        <w:rPr>
          <w:sz w:val="20"/>
          <w:szCs w:val="20"/>
        </w:rPr>
        <w:t xml:space="preserve">headcount and FTE enrollments </w:t>
      </w:r>
      <w:r w:rsidR="000072F6">
        <w:rPr>
          <w:sz w:val="20"/>
          <w:szCs w:val="20"/>
        </w:rPr>
        <w:t xml:space="preserve">have </w:t>
      </w:r>
      <w:r w:rsidR="00C0729C" w:rsidRPr="007D2DEF">
        <w:rPr>
          <w:sz w:val="20"/>
          <w:szCs w:val="20"/>
        </w:rPr>
        <w:t>significantly declined.</w:t>
      </w:r>
    </w:p>
    <w:p w14:paraId="01694EE7" w14:textId="77777777" w:rsidR="00481313" w:rsidRDefault="003031F5" w:rsidP="00481313">
      <w:pPr>
        <w:keepNext/>
      </w:pPr>
      <w:r w:rsidRPr="007D2DEF">
        <w:rPr>
          <w:noProof/>
          <w:sz w:val="20"/>
          <w:szCs w:val="20"/>
        </w:rPr>
        <w:drawing>
          <wp:inline distT="0" distB="0" distL="0" distR="0" wp14:anchorId="5DC9A004" wp14:editId="7C6886DE">
            <wp:extent cx="3498215" cy="2056612"/>
            <wp:effectExtent l="0" t="0" r="6985" b="1270"/>
            <wp:docPr id="4" name="Pictur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8747" cy="2068683"/>
                    </a:xfrm>
                    <a:prstGeom prst="rect">
                      <a:avLst/>
                    </a:prstGeom>
                    <a:noFill/>
                  </pic:spPr>
                </pic:pic>
              </a:graphicData>
            </a:graphic>
          </wp:inline>
        </w:drawing>
      </w:r>
    </w:p>
    <w:p w14:paraId="6FE5DD16" w14:textId="09F8DDBC" w:rsidR="001D139F" w:rsidRPr="00481313" w:rsidRDefault="00481313" w:rsidP="00481313">
      <w:pPr>
        <w:pStyle w:val="Caption"/>
        <w:jc w:val="center"/>
        <w:rPr>
          <w:sz w:val="16"/>
          <w:szCs w:val="16"/>
        </w:rPr>
      </w:pPr>
      <w:r w:rsidRPr="00481313">
        <w:rPr>
          <w:sz w:val="16"/>
          <w:szCs w:val="16"/>
        </w:rPr>
        <w:t>Click on image for larger view</w:t>
      </w:r>
    </w:p>
    <w:p w14:paraId="7B39BEB4" w14:textId="69F7C3B1" w:rsidR="00322780" w:rsidRPr="007D2DEF" w:rsidRDefault="00C0729C">
      <w:pPr>
        <w:rPr>
          <w:sz w:val="20"/>
          <w:szCs w:val="20"/>
        </w:rPr>
      </w:pPr>
      <w:r w:rsidRPr="007D2DEF">
        <w:rPr>
          <w:sz w:val="20"/>
          <w:szCs w:val="20"/>
        </w:rPr>
        <w:t>The highest headcount and FTE for the Richfield campus was in 2003 with 815 students (mixed high school and post-secondary).  At th</w:t>
      </w:r>
      <w:r w:rsidR="000072F6">
        <w:rPr>
          <w:sz w:val="20"/>
          <w:szCs w:val="20"/>
        </w:rPr>
        <w:t>at</w:t>
      </w:r>
      <w:r w:rsidRPr="007D2DEF">
        <w:rPr>
          <w:sz w:val="20"/>
          <w:szCs w:val="20"/>
        </w:rPr>
        <w:t xml:space="preserve"> time, high school students received </w:t>
      </w:r>
      <w:r w:rsidR="000072F6">
        <w:rPr>
          <w:sz w:val="20"/>
          <w:szCs w:val="20"/>
        </w:rPr>
        <w:t xml:space="preserve">dual </w:t>
      </w:r>
      <w:r w:rsidRPr="007D2DEF">
        <w:rPr>
          <w:sz w:val="20"/>
          <w:szCs w:val="20"/>
        </w:rPr>
        <w:t xml:space="preserve">college and high </w:t>
      </w:r>
      <w:r w:rsidRPr="007D2DEF">
        <w:rPr>
          <w:sz w:val="20"/>
          <w:szCs w:val="20"/>
        </w:rPr>
        <w:t>school credit for their technical skills training.  This was tracked through seat time and calculated as membership hours</w:t>
      </w:r>
      <w:r w:rsidR="000072F6">
        <w:rPr>
          <w:sz w:val="20"/>
          <w:szCs w:val="20"/>
        </w:rPr>
        <w:t>, which were reported to the Utah System of Higher Education (USHE) as membership FTE—a compliment to the traditional FTE produced by Snow College’s main (Ephraim) campus</w:t>
      </w:r>
      <w:r w:rsidRPr="007D2DEF">
        <w:rPr>
          <w:sz w:val="20"/>
          <w:szCs w:val="20"/>
        </w:rPr>
        <w:t xml:space="preserve">.  Until 2010, many local high schools provided release time and bus service for students to take their skills classes on the Richfield campus.  </w:t>
      </w:r>
    </w:p>
    <w:p w14:paraId="3D4A906D" w14:textId="491E2EED" w:rsidR="00C0729C" w:rsidRPr="007D2DEF" w:rsidRDefault="00C0729C">
      <w:pPr>
        <w:rPr>
          <w:sz w:val="20"/>
          <w:szCs w:val="20"/>
        </w:rPr>
      </w:pPr>
      <w:r w:rsidRPr="007D2DEF">
        <w:rPr>
          <w:sz w:val="20"/>
          <w:szCs w:val="20"/>
        </w:rPr>
        <w:t xml:space="preserve">The drop in enrollment around 2010 was due to public education’s change to the common core curriculum </w:t>
      </w:r>
      <w:r w:rsidR="00481313">
        <w:rPr>
          <w:sz w:val="20"/>
          <w:szCs w:val="20"/>
        </w:rPr>
        <w:t xml:space="preserve">and </w:t>
      </w:r>
      <w:r w:rsidR="000072F6">
        <w:rPr>
          <w:sz w:val="20"/>
          <w:szCs w:val="20"/>
        </w:rPr>
        <w:t xml:space="preserve">high school </w:t>
      </w:r>
      <w:r w:rsidRPr="007D2DEF">
        <w:rPr>
          <w:sz w:val="20"/>
          <w:szCs w:val="20"/>
        </w:rPr>
        <w:t xml:space="preserve">graduation requirements.  This </w:t>
      </w:r>
      <w:r w:rsidR="000072F6">
        <w:rPr>
          <w:sz w:val="20"/>
          <w:szCs w:val="20"/>
        </w:rPr>
        <w:t xml:space="preserve">limited the time (and subsequent </w:t>
      </w:r>
      <w:r w:rsidRPr="007D2DEF">
        <w:rPr>
          <w:sz w:val="20"/>
          <w:szCs w:val="20"/>
        </w:rPr>
        <w:t>opportunit</w:t>
      </w:r>
      <w:r w:rsidR="000072F6">
        <w:rPr>
          <w:sz w:val="20"/>
          <w:szCs w:val="20"/>
        </w:rPr>
        <w:t>y) local high school students</w:t>
      </w:r>
      <w:r w:rsidRPr="007D2DEF">
        <w:rPr>
          <w:sz w:val="20"/>
          <w:szCs w:val="20"/>
        </w:rPr>
        <w:t xml:space="preserve"> </w:t>
      </w:r>
      <w:r w:rsidR="000072F6">
        <w:rPr>
          <w:sz w:val="20"/>
          <w:szCs w:val="20"/>
        </w:rPr>
        <w:t xml:space="preserve">had </w:t>
      </w:r>
      <w:r w:rsidRPr="007D2DEF">
        <w:rPr>
          <w:sz w:val="20"/>
          <w:szCs w:val="20"/>
        </w:rPr>
        <w:t xml:space="preserve">to </w:t>
      </w:r>
      <w:r w:rsidR="000072F6">
        <w:rPr>
          <w:sz w:val="20"/>
          <w:szCs w:val="20"/>
        </w:rPr>
        <w:t>take</w:t>
      </w:r>
      <w:r w:rsidR="003031F5" w:rsidRPr="007D2DEF">
        <w:rPr>
          <w:sz w:val="20"/>
          <w:szCs w:val="20"/>
        </w:rPr>
        <w:t xml:space="preserve"> </w:t>
      </w:r>
      <w:r w:rsidR="000072F6">
        <w:rPr>
          <w:sz w:val="20"/>
          <w:szCs w:val="20"/>
        </w:rPr>
        <w:t xml:space="preserve">the </w:t>
      </w:r>
      <w:r w:rsidR="003031F5" w:rsidRPr="007D2DEF">
        <w:rPr>
          <w:sz w:val="20"/>
          <w:szCs w:val="20"/>
        </w:rPr>
        <w:t>technical training</w:t>
      </w:r>
      <w:r w:rsidR="000072F6">
        <w:rPr>
          <w:sz w:val="20"/>
          <w:szCs w:val="20"/>
        </w:rPr>
        <w:t xml:space="preserve"> coursework</w:t>
      </w:r>
      <w:r w:rsidR="003031F5" w:rsidRPr="007D2DEF">
        <w:rPr>
          <w:sz w:val="20"/>
          <w:szCs w:val="20"/>
        </w:rPr>
        <w:t xml:space="preserve"> </w:t>
      </w:r>
      <w:r w:rsidR="000072F6">
        <w:rPr>
          <w:sz w:val="20"/>
          <w:szCs w:val="20"/>
        </w:rPr>
        <w:t xml:space="preserve">provided by the </w:t>
      </w:r>
      <w:r w:rsidR="003031F5" w:rsidRPr="007D2DEF">
        <w:rPr>
          <w:sz w:val="20"/>
          <w:szCs w:val="20"/>
        </w:rPr>
        <w:t xml:space="preserve">Richfield campus.  </w:t>
      </w:r>
      <w:r w:rsidR="000072F6">
        <w:rPr>
          <w:sz w:val="20"/>
          <w:szCs w:val="20"/>
        </w:rPr>
        <w:t xml:space="preserve">In 2012, </w:t>
      </w:r>
      <w:r w:rsidR="003031F5" w:rsidRPr="007D2DEF">
        <w:rPr>
          <w:sz w:val="20"/>
          <w:szCs w:val="20"/>
        </w:rPr>
        <w:t xml:space="preserve">the high school concurrent enrollment program expanded </w:t>
      </w:r>
      <w:r w:rsidR="000072F6">
        <w:rPr>
          <w:sz w:val="20"/>
          <w:szCs w:val="20"/>
        </w:rPr>
        <w:t>to offer</w:t>
      </w:r>
      <w:r w:rsidR="003031F5" w:rsidRPr="007D2DEF">
        <w:rPr>
          <w:sz w:val="20"/>
          <w:szCs w:val="20"/>
        </w:rPr>
        <w:t xml:space="preserve"> general education college instruction state-wide using distance education technology and approved face-to-face instruction at </w:t>
      </w:r>
      <w:r w:rsidR="000072F6">
        <w:rPr>
          <w:sz w:val="20"/>
          <w:szCs w:val="20"/>
        </w:rPr>
        <w:t>participating</w:t>
      </w:r>
      <w:r w:rsidR="003031F5" w:rsidRPr="007D2DEF">
        <w:rPr>
          <w:sz w:val="20"/>
          <w:szCs w:val="20"/>
        </w:rPr>
        <w:t xml:space="preserve"> high school</w:t>
      </w:r>
      <w:r w:rsidR="000072F6">
        <w:rPr>
          <w:sz w:val="20"/>
          <w:szCs w:val="20"/>
        </w:rPr>
        <w:t>s</w:t>
      </w:r>
      <w:r w:rsidR="003031F5" w:rsidRPr="007D2DEF">
        <w:rPr>
          <w:sz w:val="20"/>
          <w:szCs w:val="20"/>
        </w:rPr>
        <w:t xml:space="preserve">.  </w:t>
      </w:r>
      <w:r w:rsidR="000072F6">
        <w:rPr>
          <w:sz w:val="20"/>
          <w:szCs w:val="20"/>
        </w:rPr>
        <w:t>Collectively, t</w:t>
      </w:r>
      <w:r w:rsidR="003031F5" w:rsidRPr="007D2DEF">
        <w:rPr>
          <w:sz w:val="20"/>
          <w:szCs w:val="20"/>
        </w:rPr>
        <w:t>hese changes have negatively impacted Richfield campus enrollments, which have averaged only 467 students and 233.7 FTE over the past ten years (2010 – 2019).</w:t>
      </w:r>
    </w:p>
    <w:p w14:paraId="6968DC29" w14:textId="76D3034F" w:rsidR="00322780" w:rsidRDefault="00322780"/>
    <w:p w14:paraId="1832D58D" w14:textId="6DA72996" w:rsidR="00322780" w:rsidRDefault="002877C7" w:rsidP="000072F6">
      <w:pPr>
        <w:jc w:val="center"/>
      </w:pPr>
      <w:r w:rsidRPr="007D2DEF">
        <w:rPr>
          <w:rFonts w:ascii="Source Sans Pro Black" w:hAnsi="Source Sans Pro Black"/>
          <w:b/>
          <w:bCs/>
        </w:rPr>
        <w:t>Programs at Sevier Valley Technology Center</w:t>
      </w:r>
      <w:r>
        <w:br/>
      </w:r>
      <w:r w:rsidRPr="002877C7">
        <w:rPr>
          <w:i/>
          <w:iCs/>
          <w:sz w:val="22"/>
          <w:szCs w:val="20"/>
        </w:rPr>
        <w:t>offering certificates of achievement</w:t>
      </w:r>
    </w:p>
    <w:p w14:paraId="448C619E" w14:textId="324CC966" w:rsidR="002877C7" w:rsidRDefault="002877C7" w:rsidP="002877C7">
      <w:pPr>
        <w:jc w:val="center"/>
      </w:pPr>
      <w:r w:rsidRPr="00E00066">
        <w:rPr>
          <w:rFonts w:ascii="Source Sans Pro Black" w:hAnsi="Source Sans Pro Black"/>
          <w:b/>
          <w:bCs/>
          <w:color w:val="ED7D31" w:themeColor="accent2"/>
        </w:rPr>
        <w:t>Accounting</w:t>
      </w:r>
      <w:r w:rsidRPr="00E00066">
        <w:rPr>
          <w:rFonts w:ascii="Source Sans Pro Black" w:hAnsi="Source Sans Pro Black"/>
          <w:b/>
          <w:bCs/>
          <w:color w:val="ED7D31" w:themeColor="accent2"/>
        </w:rPr>
        <w:br/>
      </w:r>
      <w:r>
        <w:t>Autobody</w:t>
      </w:r>
      <w:r>
        <w:br/>
      </w:r>
      <w:r w:rsidRPr="00E00066">
        <w:rPr>
          <w:rFonts w:ascii="Source Sans Pro Black" w:hAnsi="Source Sans Pro Black"/>
          <w:b/>
          <w:bCs/>
          <w:color w:val="ED7D31" w:themeColor="accent2"/>
        </w:rPr>
        <w:t>Auto Mechanics</w:t>
      </w:r>
      <w:r w:rsidRPr="00E00066">
        <w:rPr>
          <w:rFonts w:ascii="Source Sans Pro Black" w:hAnsi="Source Sans Pro Black"/>
          <w:b/>
          <w:bCs/>
          <w:color w:val="ED7D31" w:themeColor="accent2"/>
        </w:rPr>
        <w:br/>
      </w:r>
      <w:r>
        <w:t>Building Trades</w:t>
      </w:r>
      <w:r>
        <w:br/>
        <w:t>Commercial Art</w:t>
      </w:r>
      <w:r>
        <w:br/>
      </w:r>
      <w:r w:rsidRPr="00E00066">
        <w:rPr>
          <w:rFonts w:ascii="Source Sans Pro Black" w:hAnsi="Source Sans Pro Black"/>
          <w:b/>
          <w:bCs/>
          <w:color w:val="ED7D31" w:themeColor="accent2"/>
        </w:rPr>
        <w:t>Computer Systems</w:t>
      </w:r>
      <w:r w:rsidRPr="00E00066">
        <w:rPr>
          <w:rFonts w:ascii="Source Sans Pro Black" w:hAnsi="Source Sans Pro Black"/>
          <w:b/>
          <w:bCs/>
          <w:color w:val="ED7D31" w:themeColor="accent2"/>
        </w:rPr>
        <w:br/>
        <w:t>Cosmetology</w:t>
      </w:r>
      <w:r w:rsidRPr="00E00066">
        <w:rPr>
          <w:rFonts w:ascii="Source Sans Pro Black" w:hAnsi="Source Sans Pro Black"/>
          <w:b/>
          <w:bCs/>
          <w:color w:val="ED7D31" w:themeColor="accent2"/>
        </w:rPr>
        <w:br/>
        <w:t>Data Processing</w:t>
      </w:r>
      <w:r w:rsidRPr="00E00066">
        <w:rPr>
          <w:rFonts w:ascii="Source Sans Pro Black" w:hAnsi="Source Sans Pro Black"/>
          <w:b/>
          <w:bCs/>
          <w:color w:val="ED7D31" w:themeColor="accent2"/>
        </w:rPr>
        <w:br/>
        <w:t>Diesel Mechanics</w:t>
      </w:r>
      <w:r w:rsidRPr="00E00066">
        <w:rPr>
          <w:rFonts w:ascii="Source Sans Pro Black" w:hAnsi="Source Sans Pro Black"/>
          <w:b/>
          <w:bCs/>
          <w:color w:val="ED7D31" w:themeColor="accent2"/>
        </w:rPr>
        <w:br/>
      </w:r>
      <w:r>
        <w:t>Drafting</w:t>
      </w:r>
      <w:r>
        <w:br/>
        <w:t>Electricity</w:t>
      </w:r>
      <w:r>
        <w:br/>
        <w:t>Electronics</w:t>
      </w:r>
      <w:r>
        <w:br/>
      </w:r>
      <w:r w:rsidRPr="00E00066">
        <w:rPr>
          <w:rFonts w:ascii="Source Sans Pro Black" w:hAnsi="Source Sans Pro Black"/>
          <w:b/>
          <w:bCs/>
          <w:color w:val="ED7D31" w:themeColor="accent2"/>
        </w:rPr>
        <w:t>Farm/Ranch Management</w:t>
      </w:r>
      <w:r w:rsidRPr="00E00066">
        <w:rPr>
          <w:rFonts w:ascii="Source Sans Pro Black" w:hAnsi="Source Sans Pro Black"/>
          <w:b/>
          <w:bCs/>
          <w:color w:val="ED7D31" w:themeColor="accent2"/>
        </w:rPr>
        <w:br/>
      </w:r>
      <w:r>
        <w:t>Food Service</w:t>
      </w:r>
      <w:r>
        <w:br/>
      </w:r>
      <w:r w:rsidRPr="00E00066">
        <w:rPr>
          <w:rFonts w:ascii="Source Sans Pro Black" w:hAnsi="Source Sans Pro Black"/>
          <w:b/>
          <w:bCs/>
          <w:color w:val="ED7D31" w:themeColor="accent2"/>
        </w:rPr>
        <w:t>Licensed Nursing</w:t>
      </w:r>
      <w:r w:rsidRPr="00E00066">
        <w:rPr>
          <w:rFonts w:ascii="Source Sans Pro Black" w:hAnsi="Source Sans Pro Black"/>
          <w:b/>
          <w:bCs/>
          <w:color w:val="ED7D31" w:themeColor="accent2"/>
        </w:rPr>
        <w:br/>
        <w:t>Welding</w:t>
      </w:r>
      <w:r w:rsidRPr="00E00066">
        <w:rPr>
          <w:rFonts w:ascii="Source Sans Pro Black" w:hAnsi="Source Sans Pro Black"/>
          <w:b/>
          <w:bCs/>
          <w:color w:val="ED7D31" w:themeColor="accent2"/>
        </w:rPr>
        <w:br/>
      </w:r>
      <w:r>
        <w:t>Multimedia</w:t>
      </w:r>
      <w:r>
        <w:br/>
        <w:t>Applied Math</w:t>
      </w:r>
      <w:r>
        <w:br/>
        <w:t>Related Education</w:t>
      </w:r>
      <w:r>
        <w:br/>
      </w:r>
      <w:r w:rsidRPr="00E00066">
        <w:rPr>
          <w:rFonts w:ascii="Source Sans Pro Black" w:hAnsi="Source Sans Pro Black"/>
          <w:b/>
          <w:bCs/>
          <w:color w:val="ED7D31" w:themeColor="accent2"/>
        </w:rPr>
        <w:t>Machine Tool</w:t>
      </w:r>
      <w:r w:rsidRPr="00E00066">
        <w:rPr>
          <w:rFonts w:ascii="Source Sans Pro Black" w:hAnsi="Source Sans Pro Black"/>
          <w:b/>
          <w:bCs/>
          <w:color w:val="ED7D31" w:themeColor="accent2"/>
        </w:rPr>
        <w:br/>
      </w:r>
      <w:r>
        <w:t>Plumbing</w:t>
      </w:r>
    </w:p>
    <w:p w14:paraId="46D71264" w14:textId="43E952FB" w:rsidR="00E00066" w:rsidRDefault="00E00066" w:rsidP="002877C7">
      <w:pPr>
        <w:jc w:val="center"/>
      </w:pPr>
    </w:p>
    <w:p w14:paraId="69213A0D" w14:textId="3541C337" w:rsidR="00E00066" w:rsidRDefault="00E00066" w:rsidP="00E00066">
      <w:r>
        <w:t xml:space="preserve">The </w:t>
      </w:r>
      <w:r w:rsidRPr="00E00066">
        <w:rPr>
          <w:rFonts w:ascii="Source Sans Pro Black" w:hAnsi="Source Sans Pro Black"/>
          <w:b/>
          <w:bCs/>
          <w:color w:val="ED7D31" w:themeColor="accent2"/>
        </w:rPr>
        <w:t>orange highlighted</w:t>
      </w:r>
      <w:r>
        <w:t xml:space="preserve"> programs continue to be offered on the Richfield campus.</w:t>
      </w:r>
    </w:p>
    <w:p w14:paraId="115A2CD3" w14:textId="77777777" w:rsidR="00405FB1" w:rsidRDefault="002877C7" w:rsidP="002877C7">
      <w:pPr>
        <w:jc w:val="center"/>
      </w:pPr>
      <w:r>
        <w:br w:type="column"/>
      </w:r>
    </w:p>
    <w:p w14:paraId="244012B5" w14:textId="4DC172B3" w:rsidR="002877C7" w:rsidRDefault="002877C7" w:rsidP="002877C7">
      <w:pPr>
        <w:jc w:val="center"/>
      </w:pPr>
      <w:r w:rsidRPr="007D2DEF">
        <w:rPr>
          <w:rFonts w:ascii="Source Sans Pro Black" w:hAnsi="Source Sans Pro Black"/>
          <w:b/>
          <w:bCs/>
        </w:rPr>
        <w:t>Programs and Snow College, Richfield Campus</w:t>
      </w:r>
      <w:r>
        <w:br/>
      </w:r>
      <w:r w:rsidRPr="002877C7">
        <w:rPr>
          <w:i/>
          <w:iCs/>
          <w:sz w:val="22"/>
          <w:szCs w:val="20"/>
        </w:rPr>
        <w:t>offering Associate of Science, Associate of Arts, Associate of Science-Business, Associate of Science-Nursing, Associate of Applied Science, Certificates of Proficiency, Certificates of Completion and Awards.</w:t>
      </w:r>
    </w:p>
    <w:p w14:paraId="1F17AFF1" w14:textId="5099314D" w:rsidR="002877C7" w:rsidRDefault="002877C7" w:rsidP="00E00066">
      <w:pPr>
        <w:jc w:val="center"/>
      </w:pPr>
      <w:r>
        <w:t>Agribusiness</w:t>
      </w:r>
      <w:r>
        <w:br/>
        <w:t>Agricultural Technology</w:t>
      </w:r>
      <w:r>
        <w:br/>
        <w:t>Automotive Technology</w:t>
      </w:r>
      <w:r>
        <w:br/>
        <w:t>Business</w:t>
      </w:r>
      <w:r>
        <w:br/>
        <w:t>Computer Information Systems</w:t>
      </w:r>
      <w:r>
        <w:br/>
        <w:t>Diesel Mechanics Technology</w:t>
      </w:r>
      <w:r>
        <w:br/>
        <w:t>Industrial Manufacturing</w:t>
      </w:r>
      <w:r>
        <w:br/>
        <w:t>Industrial Mechanics</w:t>
      </w:r>
      <w:r>
        <w:br/>
        <w:t>Machine Tool Technology</w:t>
      </w:r>
      <w:r>
        <w:br/>
        <w:t>Natural Resources</w:t>
      </w:r>
      <w:r w:rsidR="00E00066">
        <w:br/>
        <w:t>Nursing</w:t>
      </w:r>
      <w:r>
        <w:br/>
        <w:t>Outdoor Leadership</w:t>
      </w:r>
      <w:r>
        <w:br/>
        <w:t>Salon Business Technology</w:t>
      </w:r>
      <w:r>
        <w:br/>
        <w:t>Welding Technology</w:t>
      </w:r>
    </w:p>
    <w:p w14:paraId="68AF5841" w14:textId="29D997EC" w:rsidR="002877C7" w:rsidRDefault="002877C7" w:rsidP="002877C7">
      <w:pPr>
        <w:jc w:val="center"/>
      </w:pPr>
    </w:p>
    <w:p w14:paraId="1BA5F834" w14:textId="492F9099" w:rsidR="002877C7" w:rsidRDefault="002877C7" w:rsidP="002877C7">
      <w:pPr>
        <w:jc w:val="center"/>
      </w:pPr>
    </w:p>
    <w:p w14:paraId="40CB0FC7" w14:textId="49292919" w:rsidR="002877C7" w:rsidRDefault="002877C7" w:rsidP="002877C7">
      <w:pPr>
        <w:jc w:val="center"/>
      </w:pPr>
    </w:p>
    <w:p w14:paraId="4B1A7BD3" w14:textId="520D1C07" w:rsidR="002877C7" w:rsidRDefault="002877C7" w:rsidP="002877C7">
      <w:pPr>
        <w:jc w:val="center"/>
      </w:pPr>
    </w:p>
    <w:p w14:paraId="4BF838E0" w14:textId="77777777" w:rsidR="003C0C96" w:rsidRDefault="003C0C96" w:rsidP="002877C7">
      <w:pPr>
        <w:jc w:val="center"/>
        <w:sectPr w:rsidR="003C0C96" w:rsidSect="007D2DEF">
          <w:type w:val="continuous"/>
          <w:pgSz w:w="12240" w:h="15840"/>
          <w:pgMar w:top="720" w:right="720" w:bottom="720" w:left="720" w:header="720" w:footer="720" w:gutter="0"/>
          <w:cols w:num="2" w:space="360"/>
          <w:docGrid w:linePitch="360"/>
        </w:sectPr>
      </w:pPr>
    </w:p>
    <w:p w14:paraId="26B805CA" w14:textId="303360A9" w:rsidR="003C0C96" w:rsidRPr="00635B53" w:rsidRDefault="002816C0" w:rsidP="009553DF">
      <w:pPr>
        <w:pStyle w:val="Heading1"/>
        <w:rPr>
          <w:rFonts w:ascii="Source Sans Pro Black" w:hAnsi="Source Sans Pro Black"/>
          <w:color w:val="auto"/>
          <w:sz w:val="48"/>
          <w:szCs w:val="44"/>
        </w:rPr>
      </w:pPr>
      <w:r w:rsidRPr="00635B53">
        <w:rPr>
          <w:noProof/>
          <w:color w:val="auto"/>
        </w:rPr>
        <w:lastRenderedPageBreak/>
        <mc:AlternateContent>
          <mc:Choice Requires="wps">
            <w:drawing>
              <wp:anchor distT="0" distB="0" distL="114300" distR="114300" simplePos="0" relativeHeight="251665408" behindDoc="0" locked="0" layoutInCell="1" allowOverlap="1" wp14:anchorId="7F6C96F7" wp14:editId="0D16E8EE">
                <wp:simplePos x="0" y="0"/>
                <wp:positionH relativeFrom="column">
                  <wp:posOffset>28575</wp:posOffset>
                </wp:positionH>
                <wp:positionV relativeFrom="paragraph">
                  <wp:posOffset>409574</wp:posOffset>
                </wp:positionV>
                <wp:extent cx="6810375" cy="19050"/>
                <wp:effectExtent l="0" t="0" r="28575" b="19050"/>
                <wp:wrapNone/>
                <wp:docPr id="10" name="Straight Connector 10"/>
                <wp:cNvGraphicFramePr/>
                <a:graphic xmlns:a="http://schemas.openxmlformats.org/drawingml/2006/main">
                  <a:graphicData uri="http://schemas.microsoft.com/office/word/2010/wordprocessingShape">
                    <wps:wsp>
                      <wps:cNvCnPr/>
                      <wps:spPr>
                        <a:xfrm flipV="1">
                          <a:off x="0" y="0"/>
                          <a:ext cx="6810375" cy="1905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B958D" id="Straight Connector 1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2.25pt" to="538.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" strokecolor="#a5a5a5 [3206]" strokeweight="1.5pt">
                <v:stroke joinstyle="miter"/>
              </v:line>
            </w:pict>
          </mc:Fallback>
        </mc:AlternateContent>
      </w:r>
      <w:r w:rsidR="003C0C96" w:rsidRPr="00635B53">
        <w:rPr>
          <w:rFonts w:ascii="Source Sans Pro Black" w:hAnsi="Source Sans Pro Black"/>
          <w:color w:val="auto"/>
          <w:sz w:val="48"/>
          <w:szCs w:val="44"/>
        </w:rPr>
        <w:t>Sevier County</w:t>
      </w:r>
      <w:r w:rsidR="00CB3354" w:rsidRPr="00635B53">
        <w:rPr>
          <w:rFonts w:ascii="Source Sans Pro Black" w:hAnsi="Source Sans Pro Black"/>
          <w:color w:val="auto"/>
          <w:sz w:val="48"/>
          <w:szCs w:val="44"/>
        </w:rPr>
        <w:t xml:space="preserve">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3C0C96" w14:paraId="12848CF5" w14:textId="77777777" w:rsidTr="00CB3354">
        <w:tc>
          <w:tcPr>
            <w:tcW w:w="3596" w:type="dxa"/>
          </w:tcPr>
          <w:p w14:paraId="2F36AFCC" w14:textId="1794F63F" w:rsidR="003C0C96" w:rsidRPr="00CB3354" w:rsidRDefault="003C0C96" w:rsidP="003C0C96">
            <w:pPr>
              <w:jc w:val="center"/>
              <w:rPr>
                <w:rFonts w:ascii="Source Sans Pro Black" w:hAnsi="Source Sans Pro Black"/>
                <w:b/>
                <w:bCs/>
              </w:rPr>
            </w:pPr>
            <w:r w:rsidRPr="00CB3354">
              <w:rPr>
                <w:rFonts w:ascii="Source Sans Pro Black" w:hAnsi="Source Sans Pro Black"/>
                <w:b/>
                <w:bCs/>
              </w:rPr>
              <w:t>Population 2010</w:t>
            </w:r>
          </w:p>
        </w:tc>
        <w:tc>
          <w:tcPr>
            <w:tcW w:w="3597" w:type="dxa"/>
          </w:tcPr>
          <w:p w14:paraId="6002EA31" w14:textId="08BF786A" w:rsidR="003C0C96" w:rsidRPr="00CB3354" w:rsidRDefault="003C0C96" w:rsidP="003C0C96">
            <w:pPr>
              <w:jc w:val="center"/>
              <w:rPr>
                <w:rFonts w:ascii="Source Sans Pro Black" w:hAnsi="Source Sans Pro Black"/>
                <w:b/>
                <w:bCs/>
              </w:rPr>
            </w:pPr>
            <w:r w:rsidRPr="00CB3354">
              <w:rPr>
                <w:rFonts w:ascii="Source Sans Pro Black" w:hAnsi="Source Sans Pro Black"/>
                <w:b/>
                <w:bCs/>
              </w:rPr>
              <w:t>Population 2018</w:t>
            </w:r>
          </w:p>
        </w:tc>
        <w:tc>
          <w:tcPr>
            <w:tcW w:w="3597" w:type="dxa"/>
          </w:tcPr>
          <w:p w14:paraId="6ADF45C5" w14:textId="43367883" w:rsidR="003C0C96" w:rsidRPr="00CB3354" w:rsidRDefault="003C0C96" w:rsidP="003C0C96">
            <w:pPr>
              <w:jc w:val="center"/>
              <w:rPr>
                <w:rFonts w:ascii="Source Sans Pro Black" w:hAnsi="Source Sans Pro Black"/>
                <w:b/>
                <w:bCs/>
              </w:rPr>
            </w:pPr>
            <w:r w:rsidRPr="00CB3354">
              <w:rPr>
                <w:rFonts w:ascii="Source Sans Pro Black" w:hAnsi="Source Sans Pro Black"/>
                <w:b/>
                <w:bCs/>
              </w:rPr>
              <w:t>Percent Change</w:t>
            </w:r>
          </w:p>
        </w:tc>
      </w:tr>
      <w:tr w:rsidR="003C0C96" w14:paraId="5F0AF581" w14:textId="77777777" w:rsidTr="00CB3354">
        <w:tc>
          <w:tcPr>
            <w:tcW w:w="3596" w:type="dxa"/>
          </w:tcPr>
          <w:p w14:paraId="5F41BC82" w14:textId="23522E9E" w:rsidR="003C0C96" w:rsidRPr="00CB3354" w:rsidRDefault="003C0C96" w:rsidP="003C0C96">
            <w:pPr>
              <w:jc w:val="center"/>
              <w:rPr>
                <w:rFonts w:ascii="Source Sans Pro Black" w:hAnsi="Source Sans Pro Black"/>
                <w:b/>
                <w:bCs/>
                <w:sz w:val="72"/>
                <w:szCs w:val="56"/>
              </w:rPr>
            </w:pPr>
            <w:r w:rsidRPr="00CB3354">
              <w:rPr>
                <w:rFonts w:ascii="Source Sans Pro Black" w:hAnsi="Source Sans Pro Black"/>
                <w:b/>
                <w:bCs/>
                <w:color w:val="595959" w:themeColor="text1" w:themeTint="A6"/>
                <w:sz w:val="72"/>
                <w:szCs w:val="56"/>
              </w:rPr>
              <w:t>20,822</w:t>
            </w:r>
          </w:p>
        </w:tc>
        <w:tc>
          <w:tcPr>
            <w:tcW w:w="3597" w:type="dxa"/>
          </w:tcPr>
          <w:p w14:paraId="77E9A9D4" w14:textId="2D1FEF95" w:rsidR="003C0C96" w:rsidRPr="00CB3354" w:rsidRDefault="003C0C96" w:rsidP="003C0C96">
            <w:pPr>
              <w:jc w:val="center"/>
              <w:rPr>
                <w:rFonts w:ascii="Source Sans Pro Black" w:hAnsi="Source Sans Pro Black"/>
                <w:b/>
                <w:bCs/>
                <w:sz w:val="72"/>
                <w:szCs w:val="56"/>
              </w:rPr>
            </w:pPr>
            <w:r w:rsidRPr="00CB3354">
              <w:rPr>
                <w:rFonts w:ascii="Source Sans Pro Black" w:hAnsi="Source Sans Pro Black"/>
                <w:b/>
                <w:bCs/>
                <w:color w:val="002060"/>
                <w:sz w:val="72"/>
                <w:szCs w:val="56"/>
              </w:rPr>
              <w:t>21,539</w:t>
            </w:r>
          </w:p>
        </w:tc>
        <w:tc>
          <w:tcPr>
            <w:tcW w:w="3597" w:type="dxa"/>
          </w:tcPr>
          <w:p w14:paraId="5A252BB7" w14:textId="31739293" w:rsidR="003C0C96" w:rsidRPr="003C0C96" w:rsidRDefault="00CB3354" w:rsidP="003C0C96">
            <w:pPr>
              <w:jc w:val="center"/>
              <w:rPr>
                <w:rFonts w:ascii="Source Sans Pro Black" w:hAnsi="Source Sans Pro Black"/>
                <w:b/>
                <w:bCs/>
                <w:sz w:val="72"/>
                <w:szCs w:val="56"/>
              </w:rPr>
            </w:pPr>
            <w:r>
              <w:rPr>
                <w:rFonts w:ascii="Source Sans Pro Black" w:hAnsi="Source Sans Pro Black"/>
                <w:b/>
                <w:bCs/>
                <w:color w:val="ED7D31" w:themeColor="accent2"/>
                <w:sz w:val="72"/>
                <w:szCs w:val="56"/>
              </w:rPr>
              <w:t>+</w:t>
            </w:r>
            <w:r w:rsidR="003C0C96" w:rsidRPr="003C0C96">
              <w:rPr>
                <w:rFonts w:ascii="Source Sans Pro Black" w:hAnsi="Source Sans Pro Black"/>
                <w:b/>
                <w:bCs/>
                <w:color w:val="ED7D31" w:themeColor="accent2"/>
                <w:sz w:val="72"/>
                <w:szCs w:val="56"/>
              </w:rPr>
              <w:t>3.5%</w:t>
            </w:r>
          </w:p>
        </w:tc>
      </w:tr>
    </w:tbl>
    <w:tbl>
      <w:tblPr>
        <w:tblStyle w:val="TableGrid"/>
        <w:tblpPr w:leftFromText="180" w:rightFromText="180" w:vertAnchor="text" w:horzAnchor="margin" w:tblpXSpec="right" w:tblpY="3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1620"/>
        <w:gridCol w:w="1890"/>
      </w:tblGrid>
      <w:tr w:rsidR="00C2238E" w14:paraId="4F7E29C8" w14:textId="77777777" w:rsidTr="002816C0">
        <w:tc>
          <w:tcPr>
            <w:tcW w:w="1925" w:type="dxa"/>
            <w:vAlign w:val="center"/>
          </w:tcPr>
          <w:p w14:paraId="4B26BE50" w14:textId="32C34E00" w:rsidR="00C2238E" w:rsidRPr="00CB3354" w:rsidRDefault="00C2238E" w:rsidP="00C2238E">
            <w:pPr>
              <w:jc w:val="center"/>
              <w:rPr>
                <w:rFonts w:ascii="Source Sans Pro Black" w:hAnsi="Source Sans Pro Black"/>
                <w:b/>
                <w:bCs/>
              </w:rPr>
            </w:pPr>
            <w:r w:rsidRPr="00CB3354">
              <w:rPr>
                <w:rFonts w:ascii="Source Sans Pro Black" w:hAnsi="Source Sans Pro Black"/>
                <w:b/>
                <w:bCs/>
              </w:rPr>
              <w:t>Median Household Income</w:t>
            </w:r>
          </w:p>
        </w:tc>
        <w:tc>
          <w:tcPr>
            <w:tcW w:w="1620" w:type="dxa"/>
            <w:vAlign w:val="center"/>
          </w:tcPr>
          <w:p w14:paraId="285FEA3E" w14:textId="4BC711E3" w:rsidR="00C2238E" w:rsidRPr="00CB3354" w:rsidRDefault="00C2238E" w:rsidP="00C2238E">
            <w:pPr>
              <w:jc w:val="center"/>
              <w:rPr>
                <w:rFonts w:ascii="Source Sans Pro Black" w:hAnsi="Source Sans Pro Black"/>
                <w:b/>
                <w:bCs/>
              </w:rPr>
            </w:pPr>
            <w:r w:rsidRPr="00CB3354">
              <w:rPr>
                <w:rFonts w:ascii="Source Sans Pro Black" w:hAnsi="Source Sans Pro Black"/>
                <w:b/>
                <w:bCs/>
              </w:rPr>
              <w:t>Percent of Persons Living in Poverty</w:t>
            </w:r>
          </w:p>
        </w:tc>
        <w:tc>
          <w:tcPr>
            <w:tcW w:w="1890" w:type="dxa"/>
            <w:vAlign w:val="center"/>
          </w:tcPr>
          <w:p w14:paraId="02AA0493" w14:textId="77777777" w:rsidR="00C2238E" w:rsidRPr="00CB3354" w:rsidRDefault="00C2238E" w:rsidP="00C2238E">
            <w:pPr>
              <w:jc w:val="center"/>
              <w:rPr>
                <w:rFonts w:ascii="Source Sans Pro Black" w:hAnsi="Source Sans Pro Black"/>
                <w:b/>
                <w:bCs/>
              </w:rPr>
            </w:pPr>
            <w:r w:rsidRPr="00CB3354">
              <w:rPr>
                <w:rFonts w:ascii="Source Sans Pro Black" w:hAnsi="Source Sans Pro Black"/>
                <w:b/>
                <w:bCs/>
              </w:rPr>
              <w:t>Poverty by Age and Gender</w:t>
            </w:r>
          </w:p>
        </w:tc>
      </w:tr>
      <w:tr w:rsidR="00C2238E" w14:paraId="2B8CE2CF" w14:textId="77777777" w:rsidTr="002816C0">
        <w:tc>
          <w:tcPr>
            <w:tcW w:w="1925" w:type="dxa"/>
            <w:vAlign w:val="center"/>
          </w:tcPr>
          <w:p w14:paraId="3615C835" w14:textId="63BC70A5" w:rsidR="00C2238E" w:rsidRPr="00CB3354" w:rsidRDefault="00C2238E" w:rsidP="00C2238E">
            <w:pPr>
              <w:jc w:val="center"/>
              <w:rPr>
                <w:rFonts w:ascii="Source Sans Pro Black" w:hAnsi="Source Sans Pro Black"/>
                <w:sz w:val="48"/>
                <w:szCs w:val="44"/>
              </w:rPr>
            </w:pPr>
            <w:r w:rsidRPr="00CB3354">
              <w:rPr>
                <w:rFonts w:ascii="Source Sans Pro Black" w:hAnsi="Source Sans Pro Black"/>
                <w:sz w:val="48"/>
                <w:szCs w:val="44"/>
              </w:rPr>
              <w:t>$53,020</w:t>
            </w:r>
          </w:p>
        </w:tc>
        <w:tc>
          <w:tcPr>
            <w:tcW w:w="1620" w:type="dxa"/>
            <w:vAlign w:val="center"/>
          </w:tcPr>
          <w:p w14:paraId="7CAE6EF8" w14:textId="77777777" w:rsidR="00C2238E" w:rsidRPr="00CB3354" w:rsidRDefault="00C2238E" w:rsidP="00C2238E">
            <w:pPr>
              <w:jc w:val="center"/>
              <w:rPr>
                <w:rFonts w:ascii="Source Sans Pro Black" w:hAnsi="Source Sans Pro Black"/>
                <w:sz w:val="48"/>
                <w:szCs w:val="44"/>
              </w:rPr>
            </w:pPr>
            <w:r w:rsidRPr="00CB3354">
              <w:rPr>
                <w:rFonts w:ascii="Source Sans Pro Black" w:hAnsi="Source Sans Pro Black"/>
                <w:sz w:val="48"/>
                <w:szCs w:val="44"/>
              </w:rPr>
              <w:t>12%</w:t>
            </w:r>
          </w:p>
        </w:tc>
        <w:tc>
          <w:tcPr>
            <w:tcW w:w="1890" w:type="dxa"/>
            <w:vAlign w:val="center"/>
          </w:tcPr>
          <w:p w14:paraId="4AE41881" w14:textId="77777777" w:rsidR="00C2238E" w:rsidRPr="00CB3354" w:rsidRDefault="00C2238E" w:rsidP="00C2238E">
            <w:pPr>
              <w:jc w:val="center"/>
              <w:rPr>
                <w:rFonts w:ascii="Source Sans Pro Black" w:hAnsi="Source Sans Pro Black"/>
                <w:sz w:val="48"/>
                <w:szCs w:val="44"/>
              </w:rPr>
            </w:pPr>
            <w:r w:rsidRPr="00CB3354">
              <w:rPr>
                <w:rFonts w:ascii="Source Sans Pro Black" w:hAnsi="Source Sans Pro Black"/>
                <w:color w:val="ED7D31" w:themeColor="accent2"/>
                <w:sz w:val="40"/>
                <w:szCs w:val="36"/>
              </w:rPr>
              <w:t>Females, 18-24</w:t>
            </w:r>
          </w:p>
        </w:tc>
      </w:tr>
    </w:tbl>
    <w:p w14:paraId="395003E6" w14:textId="2620D24F" w:rsidR="003C0C96" w:rsidRDefault="002816C0" w:rsidP="003C0C96">
      <w:r>
        <w:rPr>
          <w:noProof/>
        </w:rPr>
        <mc:AlternateContent>
          <mc:Choice Requires="wps">
            <w:drawing>
              <wp:anchor distT="0" distB="0" distL="114300" distR="114300" simplePos="0" relativeHeight="251663360" behindDoc="0" locked="0" layoutInCell="1" allowOverlap="1" wp14:anchorId="0874E4D1" wp14:editId="62C0E970">
                <wp:simplePos x="0" y="0"/>
                <wp:positionH relativeFrom="column">
                  <wp:posOffset>3228974</wp:posOffset>
                </wp:positionH>
                <wp:positionV relativeFrom="paragraph">
                  <wp:posOffset>337820</wp:posOffset>
                </wp:positionV>
                <wp:extent cx="9525" cy="1104900"/>
                <wp:effectExtent l="0" t="0" r="28575" b="19050"/>
                <wp:wrapNone/>
                <wp:docPr id="9" name="Straight Connector 9"/>
                <wp:cNvGraphicFramePr/>
                <a:graphic xmlns:a="http://schemas.openxmlformats.org/drawingml/2006/main">
                  <a:graphicData uri="http://schemas.microsoft.com/office/word/2010/wordprocessingShape">
                    <wps:wsp>
                      <wps:cNvCnPr/>
                      <wps:spPr>
                        <a:xfrm flipH="1" flipV="1">
                          <a:off x="0" y="0"/>
                          <a:ext cx="9525" cy="11049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1CBDC3" id="Straight Connector 9"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5pt,26.6pt" to="255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" strokecolor="#a5a5a5 [3206]" strokeweight="1.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2D0EC0CC" wp14:editId="2C737DC0">
                <wp:simplePos x="0" y="0"/>
                <wp:positionH relativeFrom="margin">
                  <wp:align>left</wp:align>
                </wp:positionH>
                <wp:positionV relativeFrom="paragraph">
                  <wp:posOffset>137794</wp:posOffset>
                </wp:positionV>
                <wp:extent cx="6858000" cy="9525"/>
                <wp:effectExtent l="0" t="0" r="19050" b="28575"/>
                <wp:wrapNone/>
                <wp:docPr id="7" name="Straight Connector 7"/>
                <wp:cNvGraphicFramePr/>
                <a:graphic xmlns:a="http://schemas.openxmlformats.org/drawingml/2006/main">
                  <a:graphicData uri="http://schemas.microsoft.com/office/word/2010/wordprocessingShape">
                    <wps:wsp>
                      <wps:cNvCnPr/>
                      <wps:spPr>
                        <a:xfrm flipV="1">
                          <a:off x="0" y="0"/>
                          <a:ext cx="6858000"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541DC" id="Straight Connector 7"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85pt" to="540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" strokecolor="#a5a5a5 [3206]" strokeweight="1.5pt">
                <v:stroke joinstyle="miter"/>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980"/>
      </w:tblGrid>
      <w:tr w:rsidR="008B6BBD" w14:paraId="61C8C7B9" w14:textId="77777777" w:rsidTr="00CB3354">
        <w:tc>
          <w:tcPr>
            <w:tcW w:w="2875" w:type="dxa"/>
            <w:vAlign w:val="center"/>
          </w:tcPr>
          <w:p w14:paraId="1C3923CD" w14:textId="5F570FE8" w:rsidR="008B6BBD" w:rsidRPr="00CB3354" w:rsidRDefault="008B6BBD" w:rsidP="00CB3354">
            <w:pPr>
              <w:jc w:val="center"/>
              <w:rPr>
                <w:rFonts w:ascii="Source Sans Pro Black" w:hAnsi="Source Sans Pro Black"/>
                <w:b/>
                <w:bCs/>
              </w:rPr>
            </w:pPr>
            <w:r w:rsidRPr="00CB3354">
              <w:rPr>
                <w:rFonts w:ascii="Source Sans Pro Black" w:hAnsi="Source Sans Pro Black"/>
                <w:b/>
                <w:bCs/>
              </w:rPr>
              <w:t>Percent of Persons 25+ with HS Diploma</w:t>
            </w:r>
          </w:p>
        </w:tc>
        <w:tc>
          <w:tcPr>
            <w:tcW w:w="1980" w:type="dxa"/>
            <w:vAlign w:val="center"/>
          </w:tcPr>
          <w:p w14:paraId="571F2B30" w14:textId="10CB4A16" w:rsidR="008B6BBD" w:rsidRPr="00CB3354" w:rsidRDefault="008B6BBD" w:rsidP="00CB3354">
            <w:pPr>
              <w:jc w:val="center"/>
              <w:rPr>
                <w:rFonts w:ascii="Source Sans Pro Black" w:hAnsi="Source Sans Pro Black"/>
                <w:b/>
                <w:bCs/>
              </w:rPr>
            </w:pPr>
            <w:r w:rsidRPr="00CB3354">
              <w:rPr>
                <w:rFonts w:ascii="Source Sans Pro Black" w:hAnsi="Source Sans Pro Black"/>
                <w:b/>
                <w:bCs/>
              </w:rPr>
              <w:t>Percent of Persons 25+ with bachelor’s degree</w:t>
            </w:r>
          </w:p>
        </w:tc>
      </w:tr>
      <w:tr w:rsidR="008B6BBD" w:rsidRPr="00CB3354" w14:paraId="7D1A4F75" w14:textId="77777777" w:rsidTr="00CB3354">
        <w:tc>
          <w:tcPr>
            <w:tcW w:w="2875" w:type="dxa"/>
          </w:tcPr>
          <w:p w14:paraId="54A598F6" w14:textId="621BDC5C" w:rsidR="008B6BBD" w:rsidRPr="00CB3354" w:rsidRDefault="008B6BBD" w:rsidP="00C2238E">
            <w:pPr>
              <w:jc w:val="center"/>
              <w:rPr>
                <w:rFonts w:ascii="Source Sans Pro Black" w:hAnsi="Source Sans Pro Black"/>
                <w:b/>
                <w:bCs/>
                <w:sz w:val="56"/>
                <w:szCs w:val="52"/>
              </w:rPr>
            </w:pPr>
            <w:r w:rsidRPr="00CB3354">
              <w:rPr>
                <w:rFonts w:ascii="Source Sans Pro Black" w:hAnsi="Source Sans Pro Black"/>
                <w:b/>
                <w:bCs/>
                <w:color w:val="002060"/>
                <w:sz w:val="56"/>
                <w:szCs w:val="52"/>
              </w:rPr>
              <w:t>90%</w:t>
            </w:r>
          </w:p>
        </w:tc>
        <w:tc>
          <w:tcPr>
            <w:tcW w:w="1980" w:type="dxa"/>
          </w:tcPr>
          <w:p w14:paraId="6FE9F2F3" w14:textId="1D9AC0C2" w:rsidR="008B6BBD" w:rsidRPr="00CB3354" w:rsidRDefault="008B6BBD" w:rsidP="00C2238E">
            <w:pPr>
              <w:jc w:val="center"/>
              <w:rPr>
                <w:rFonts w:ascii="Source Sans Pro Black" w:hAnsi="Source Sans Pro Black"/>
                <w:b/>
                <w:bCs/>
                <w:sz w:val="56"/>
                <w:szCs w:val="52"/>
              </w:rPr>
            </w:pPr>
            <w:r w:rsidRPr="00CB3354">
              <w:rPr>
                <w:rFonts w:ascii="Source Sans Pro Black" w:hAnsi="Source Sans Pro Black"/>
                <w:b/>
                <w:bCs/>
                <w:color w:val="ED7D31" w:themeColor="accent2"/>
                <w:sz w:val="56"/>
                <w:szCs w:val="52"/>
              </w:rPr>
              <w:t>17%</w:t>
            </w:r>
          </w:p>
        </w:tc>
      </w:tr>
    </w:tbl>
    <w:p w14:paraId="20B8860A" w14:textId="5430EC0A" w:rsidR="008B6BBD" w:rsidRPr="00CB3354" w:rsidRDefault="002816C0" w:rsidP="003C0C96">
      <w:pPr>
        <w:rPr>
          <w:rFonts w:ascii="Source Sans Pro Black" w:hAnsi="Source Sans Pro Black"/>
        </w:rPr>
      </w:pPr>
      <w:r>
        <w:rPr>
          <w:noProof/>
        </w:rPr>
        <mc:AlternateContent>
          <mc:Choice Requires="wps">
            <w:drawing>
              <wp:anchor distT="0" distB="0" distL="114300" distR="114300" simplePos="0" relativeHeight="251669504" behindDoc="0" locked="0" layoutInCell="1" allowOverlap="1" wp14:anchorId="7984661F" wp14:editId="2C6CC64D">
                <wp:simplePos x="0" y="0"/>
                <wp:positionH relativeFrom="margin">
                  <wp:align>left</wp:align>
                </wp:positionH>
                <wp:positionV relativeFrom="paragraph">
                  <wp:posOffset>207010</wp:posOffset>
                </wp:positionV>
                <wp:extent cx="6858000" cy="9525"/>
                <wp:effectExtent l="0" t="0" r="19050" b="28575"/>
                <wp:wrapNone/>
                <wp:docPr id="12" name="Straight Connector 12"/>
                <wp:cNvGraphicFramePr/>
                <a:graphic xmlns:a="http://schemas.openxmlformats.org/drawingml/2006/main">
                  <a:graphicData uri="http://schemas.microsoft.com/office/word/2010/wordprocessingShape">
                    <wps:wsp>
                      <wps:cNvCnPr/>
                      <wps:spPr>
                        <a:xfrm flipV="1">
                          <a:off x="0" y="0"/>
                          <a:ext cx="6858000"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33ACA" id="Straight Connector 12" o:spid="_x0000_s1026"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3pt" to="540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" strokecolor="#a5a5a5 [3206]" strokeweight="1.5pt">
                <v:stroke joinstyle="miter"/>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8B6BBD" w:rsidRPr="00CB3354" w14:paraId="28E9FB9E" w14:textId="77777777" w:rsidTr="00CB3354">
        <w:tc>
          <w:tcPr>
            <w:tcW w:w="3596" w:type="dxa"/>
          </w:tcPr>
          <w:p w14:paraId="08C9C6C1" w14:textId="08109B8E" w:rsidR="008B6BBD" w:rsidRPr="00CB3354" w:rsidRDefault="008B6BBD" w:rsidP="00CB3354">
            <w:pPr>
              <w:jc w:val="center"/>
              <w:rPr>
                <w:rFonts w:ascii="Source Sans Pro Black" w:hAnsi="Source Sans Pro Black"/>
                <w:b/>
                <w:bCs/>
              </w:rPr>
            </w:pPr>
            <w:r w:rsidRPr="00CB3354">
              <w:rPr>
                <w:rFonts w:ascii="Source Sans Pro Black" w:hAnsi="Source Sans Pro Black"/>
                <w:b/>
                <w:bCs/>
              </w:rPr>
              <w:t>Unemployment Rate</w:t>
            </w:r>
          </w:p>
        </w:tc>
        <w:tc>
          <w:tcPr>
            <w:tcW w:w="3597" w:type="dxa"/>
          </w:tcPr>
          <w:p w14:paraId="3FDA8280" w14:textId="10FDD2F6" w:rsidR="008B6BBD" w:rsidRPr="00CB3354" w:rsidRDefault="008B6BBD" w:rsidP="00CB3354">
            <w:pPr>
              <w:jc w:val="center"/>
              <w:rPr>
                <w:rFonts w:ascii="Source Sans Pro Black" w:hAnsi="Source Sans Pro Black"/>
                <w:b/>
                <w:bCs/>
              </w:rPr>
            </w:pPr>
            <w:r w:rsidRPr="00CB3354">
              <w:rPr>
                <w:rFonts w:ascii="Source Sans Pro Black" w:hAnsi="Source Sans Pro Black"/>
                <w:b/>
                <w:bCs/>
              </w:rPr>
              <w:t>Percent of Minority Population</w:t>
            </w:r>
          </w:p>
        </w:tc>
        <w:tc>
          <w:tcPr>
            <w:tcW w:w="3597" w:type="dxa"/>
          </w:tcPr>
          <w:p w14:paraId="3CCD3EAB" w14:textId="7ABED465" w:rsidR="008B6BBD" w:rsidRPr="00CB3354" w:rsidRDefault="008B6BBD" w:rsidP="00CB3354">
            <w:pPr>
              <w:jc w:val="center"/>
              <w:rPr>
                <w:rFonts w:ascii="Source Sans Pro Black" w:hAnsi="Source Sans Pro Black"/>
                <w:b/>
                <w:bCs/>
              </w:rPr>
            </w:pPr>
            <w:r w:rsidRPr="00CB3354">
              <w:rPr>
                <w:rFonts w:ascii="Source Sans Pro Black" w:hAnsi="Source Sans Pro Black"/>
                <w:b/>
                <w:bCs/>
              </w:rPr>
              <w:t>Largest Minority Population</w:t>
            </w:r>
          </w:p>
        </w:tc>
      </w:tr>
      <w:tr w:rsidR="008B6BBD" w:rsidRPr="00CB3354" w14:paraId="36A97523" w14:textId="77777777" w:rsidTr="002816C0">
        <w:trPr>
          <w:trHeight w:val="197"/>
        </w:trPr>
        <w:tc>
          <w:tcPr>
            <w:tcW w:w="3596" w:type="dxa"/>
          </w:tcPr>
          <w:p w14:paraId="3366998B" w14:textId="7D3FCA68" w:rsidR="008B6BBD" w:rsidRPr="00CB3354" w:rsidRDefault="008B6BBD" w:rsidP="00CB3354">
            <w:pPr>
              <w:jc w:val="center"/>
              <w:rPr>
                <w:rFonts w:ascii="Source Sans Pro Black" w:hAnsi="Source Sans Pro Black"/>
                <w:sz w:val="48"/>
                <w:szCs w:val="44"/>
              </w:rPr>
            </w:pPr>
            <w:r w:rsidRPr="00CB3354">
              <w:rPr>
                <w:rFonts w:ascii="Source Sans Pro Black" w:hAnsi="Source Sans Pro Black"/>
                <w:sz w:val="48"/>
                <w:szCs w:val="44"/>
              </w:rPr>
              <w:t>3.6%</w:t>
            </w:r>
          </w:p>
        </w:tc>
        <w:tc>
          <w:tcPr>
            <w:tcW w:w="3597" w:type="dxa"/>
          </w:tcPr>
          <w:p w14:paraId="021D255E" w14:textId="233D2026" w:rsidR="008B6BBD" w:rsidRPr="00CB3354" w:rsidRDefault="008B6BBD" w:rsidP="00CB3354">
            <w:pPr>
              <w:jc w:val="center"/>
              <w:rPr>
                <w:rFonts w:ascii="Source Sans Pro Black" w:hAnsi="Source Sans Pro Black"/>
                <w:sz w:val="48"/>
                <w:szCs w:val="44"/>
              </w:rPr>
            </w:pPr>
            <w:r w:rsidRPr="00CB3354">
              <w:rPr>
                <w:rFonts w:ascii="Source Sans Pro Black" w:hAnsi="Source Sans Pro Black"/>
                <w:sz w:val="48"/>
                <w:szCs w:val="44"/>
              </w:rPr>
              <w:t>9%</w:t>
            </w:r>
          </w:p>
        </w:tc>
        <w:tc>
          <w:tcPr>
            <w:tcW w:w="3597" w:type="dxa"/>
          </w:tcPr>
          <w:p w14:paraId="332F3FA5" w14:textId="4BF4E790" w:rsidR="008B6BBD" w:rsidRPr="00CB3354" w:rsidRDefault="008B6BBD" w:rsidP="00CB3354">
            <w:pPr>
              <w:jc w:val="center"/>
              <w:rPr>
                <w:rFonts w:ascii="Source Sans Pro Black" w:hAnsi="Source Sans Pro Black"/>
                <w:sz w:val="48"/>
                <w:szCs w:val="44"/>
              </w:rPr>
            </w:pPr>
            <w:r w:rsidRPr="00CB3354">
              <w:rPr>
                <w:rFonts w:ascii="Source Sans Pro Black" w:hAnsi="Source Sans Pro Black"/>
                <w:sz w:val="44"/>
                <w:szCs w:val="40"/>
              </w:rPr>
              <w:t>Hispanic at 5.4%</w:t>
            </w:r>
          </w:p>
        </w:tc>
      </w:tr>
    </w:tbl>
    <w:p w14:paraId="06B92B96" w14:textId="2A992DE1" w:rsidR="008B6BBD" w:rsidRDefault="002816C0" w:rsidP="003C0C96">
      <w:r>
        <w:rPr>
          <w:noProof/>
        </w:rPr>
        <mc:AlternateContent>
          <mc:Choice Requires="wps">
            <w:drawing>
              <wp:anchor distT="0" distB="0" distL="114300" distR="114300" simplePos="0" relativeHeight="251661312" behindDoc="0" locked="0" layoutInCell="1" allowOverlap="1" wp14:anchorId="7A5EE816" wp14:editId="376FD46B">
                <wp:simplePos x="0" y="0"/>
                <wp:positionH relativeFrom="margin">
                  <wp:align>left</wp:align>
                </wp:positionH>
                <wp:positionV relativeFrom="paragraph">
                  <wp:posOffset>113665</wp:posOffset>
                </wp:positionV>
                <wp:extent cx="6829425"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6829425"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V relativeFrom="margin">
                  <wp14:pctHeight>0</wp14:pctHeight>
                </wp14:sizeRelV>
              </wp:anchor>
            </w:drawing>
          </mc:Choice>
          <mc:Fallback>
            <w:pict>
              <v:line w14:anchorId="6A1EF568" id="Straight Connector 8" o:spid="_x0000_s1026" style="position:absolute;flip:y;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8.95pt" to="537.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" strokecolor="#a5a5a5 [3206]" strokeweight="1.5pt">
                <v:stroke joinstyle="miter"/>
                <w10:wrap anchorx="margin"/>
              </v:line>
            </w:pict>
          </mc:Fallback>
        </mc:AlternateContent>
      </w:r>
    </w:p>
    <w:p w14:paraId="15863695" w14:textId="74FAC0B8" w:rsidR="00C2238E" w:rsidRDefault="008B6BBD" w:rsidP="003C0C96">
      <w:r>
        <w:t>As of 201</w:t>
      </w:r>
      <w:r w:rsidR="00CB3354">
        <w:t>7</w:t>
      </w:r>
      <w:r>
        <w:t xml:space="preserve">, the economy of Sevier County employed 8.63k people in the following </w:t>
      </w:r>
      <w:r w:rsidR="00C2238E">
        <w:t>industries</w:t>
      </w:r>
      <w:r>
        <w:t xml:space="preserve">:  Retail Trade, Health Care &amp; Social Assistance, </w:t>
      </w:r>
      <w:r w:rsidR="00C2238E">
        <w:t>and Educational Services.   Employment by specific occupations</w:t>
      </w:r>
    </w:p>
    <w:p w14:paraId="5E2FF9AA" w14:textId="59CC5262" w:rsidR="008B6BBD" w:rsidRDefault="00C2238E" w:rsidP="00CB3354">
      <w:pPr>
        <w:jc w:val="center"/>
      </w:pPr>
      <w:r>
        <w:rPr>
          <w:noProof/>
        </w:rPr>
        <w:drawing>
          <wp:inline distT="0" distB="0" distL="0" distR="0" wp14:anchorId="387070B9" wp14:editId="1689D843">
            <wp:extent cx="6438900" cy="22925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7969" cy="2299361"/>
                    </a:xfrm>
                    <a:prstGeom prst="rect">
                      <a:avLst/>
                    </a:prstGeom>
                    <a:noFill/>
                    <a:ln>
                      <a:noFill/>
                    </a:ln>
                  </pic:spPr>
                </pic:pic>
              </a:graphicData>
            </a:graphic>
          </wp:inline>
        </w:drawing>
      </w:r>
    </w:p>
    <w:p w14:paraId="647EC7D1" w14:textId="527B4D53" w:rsidR="003C0C96" w:rsidRDefault="00C2238E" w:rsidP="003C0C96">
      <w:r w:rsidRPr="00CB3354">
        <w:rPr>
          <w:rFonts w:ascii="Source Sans Pro Black" w:hAnsi="Source Sans Pro Black"/>
        </w:rPr>
        <w:t>The highest paid occupations are (in order):</w:t>
      </w:r>
      <w:r>
        <w:t xml:space="preserve"> legal, architecture/engineering, health diagnosing/treating practitioners, computer engineering and science, and management.</w:t>
      </w:r>
    </w:p>
    <w:p w14:paraId="52A4C7DA" w14:textId="72217913" w:rsidR="00C2238E" w:rsidRDefault="002816C0" w:rsidP="003C0C96">
      <w:r>
        <w:rPr>
          <w:noProof/>
        </w:rPr>
        <mc:AlternateContent>
          <mc:Choice Requires="wps">
            <w:drawing>
              <wp:anchor distT="0" distB="0" distL="114300" distR="114300" simplePos="0" relativeHeight="251667456" behindDoc="0" locked="0" layoutInCell="1" allowOverlap="1" wp14:anchorId="739B57A4" wp14:editId="6E2639AA">
                <wp:simplePos x="0" y="0"/>
                <wp:positionH relativeFrom="margin">
                  <wp:align>left</wp:align>
                </wp:positionH>
                <wp:positionV relativeFrom="paragraph">
                  <wp:posOffset>453390</wp:posOffset>
                </wp:positionV>
                <wp:extent cx="6858000" cy="9525"/>
                <wp:effectExtent l="0" t="0" r="19050" b="28575"/>
                <wp:wrapNone/>
                <wp:docPr id="11" name="Straight Connector 11"/>
                <wp:cNvGraphicFramePr/>
                <a:graphic xmlns:a="http://schemas.openxmlformats.org/drawingml/2006/main">
                  <a:graphicData uri="http://schemas.microsoft.com/office/word/2010/wordprocessingShape">
                    <wps:wsp>
                      <wps:cNvCnPr/>
                      <wps:spPr>
                        <a:xfrm flipV="1">
                          <a:off x="0" y="0"/>
                          <a:ext cx="6858000"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CE8DE" id="Straight Connector 11"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5.7pt" to="540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" strokecolor="#a5a5a5 [3206]" strokeweight="1.5pt">
                <v:stroke joinstyle="miter"/>
                <w10:wrap anchorx="margin"/>
              </v:line>
            </w:pict>
          </mc:Fallback>
        </mc:AlternateContent>
      </w:r>
      <w:r w:rsidR="00C2238E" w:rsidRPr="00CB3354">
        <w:rPr>
          <w:rFonts w:ascii="Source Sans Pro Black" w:hAnsi="Source Sans Pro Black"/>
        </w:rPr>
        <w:t>The highest paying industries by median earnings</w:t>
      </w:r>
      <w:r w:rsidR="000072F6">
        <w:rPr>
          <w:rFonts w:ascii="Source Sans Pro Black" w:hAnsi="Source Sans Pro Black"/>
        </w:rPr>
        <w:t>:</w:t>
      </w:r>
      <w:r w:rsidR="00C2238E">
        <w:t xml:space="preserve"> Utilities ($93,750), Finance &amp; Insurance ($71,250), and Mining, Quarrying, &amp; Oil &amp; Gas Extraction ($66,959).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9"/>
        <w:gridCol w:w="3725"/>
        <w:gridCol w:w="3316"/>
      </w:tblGrid>
      <w:tr w:rsidR="00CB3354" w14:paraId="06927BF9" w14:textId="057E5FF0" w:rsidTr="002816C0">
        <w:tc>
          <w:tcPr>
            <w:tcW w:w="3749" w:type="dxa"/>
          </w:tcPr>
          <w:p w14:paraId="24F5731E" w14:textId="70BCC93B" w:rsidR="00CB3354" w:rsidRPr="00CB3354" w:rsidRDefault="00CB3354" w:rsidP="00CB3354">
            <w:pPr>
              <w:jc w:val="center"/>
              <w:rPr>
                <w:rFonts w:ascii="Source Sans Pro Black" w:hAnsi="Source Sans Pro Black"/>
                <w:b/>
                <w:bCs/>
              </w:rPr>
            </w:pPr>
            <w:r w:rsidRPr="00CB3354">
              <w:rPr>
                <w:rFonts w:ascii="Source Sans Pro Black" w:hAnsi="Source Sans Pro Black"/>
                <w:b/>
                <w:bCs/>
              </w:rPr>
              <w:t>Percent of Population with Health Coverage</w:t>
            </w:r>
          </w:p>
        </w:tc>
        <w:tc>
          <w:tcPr>
            <w:tcW w:w="3725" w:type="dxa"/>
          </w:tcPr>
          <w:p w14:paraId="774E013D" w14:textId="40DEC9A9" w:rsidR="00CB3354" w:rsidRPr="00CB3354" w:rsidRDefault="00CB3354" w:rsidP="00CB3354">
            <w:pPr>
              <w:jc w:val="center"/>
              <w:rPr>
                <w:rFonts w:ascii="Source Sans Pro Black" w:hAnsi="Source Sans Pro Black"/>
                <w:b/>
                <w:bCs/>
              </w:rPr>
            </w:pPr>
            <w:r w:rsidRPr="00CB3354">
              <w:rPr>
                <w:rFonts w:ascii="Source Sans Pro Black" w:hAnsi="Source Sans Pro Black"/>
                <w:b/>
                <w:bCs/>
              </w:rPr>
              <w:t>Average patients seen per year by Primary Care Physicians</w:t>
            </w:r>
          </w:p>
        </w:tc>
        <w:tc>
          <w:tcPr>
            <w:tcW w:w="3316" w:type="dxa"/>
          </w:tcPr>
          <w:p w14:paraId="5C333CDF" w14:textId="6B169990" w:rsidR="00CB3354" w:rsidRPr="00CB3354" w:rsidRDefault="00CB3354" w:rsidP="00CB3354">
            <w:pPr>
              <w:jc w:val="center"/>
              <w:rPr>
                <w:rFonts w:ascii="Source Sans Pro Black" w:hAnsi="Source Sans Pro Black"/>
                <w:b/>
                <w:bCs/>
              </w:rPr>
            </w:pPr>
            <w:r w:rsidRPr="00CB3354">
              <w:rPr>
                <w:rFonts w:ascii="Source Sans Pro Black" w:hAnsi="Source Sans Pro Black"/>
                <w:b/>
                <w:bCs/>
              </w:rPr>
              <w:t>Average patients seen per year by Mental Health Providers</w:t>
            </w:r>
          </w:p>
        </w:tc>
      </w:tr>
      <w:tr w:rsidR="00CB3354" w14:paraId="52E0087F" w14:textId="34B32A2D" w:rsidTr="00CB3354">
        <w:tc>
          <w:tcPr>
            <w:tcW w:w="3749" w:type="dxa"/>
          </w:tcPr>
          <w:p w14:paraId="657B2139" w14:textId="2A465028" w:rsidR="00CB3354" w:rsidRPr="00CB3354" w:rsidRDefault="00CB3354" w:rsidP="00CB3354">
            <w:pPr>
              <w:jc w:val="center"/>
              <w:rPr>
                <w:rFonts w:ascii="Source Sans Pro Black" w:hAnsi="Source Sans Pro Black"/>
                <w:sz w:val="40"/>
                <w:szCs w:val="36"/>
              </w:rPr>
            </w:pPr>
            <w:r w:rsidRPr="00CB3354">
              <w:rPr>
                <w:rFonts w:ascii="Source Sans Pro Black" w:hAnsi="Source Sans Pro Black"/>
                <w:sz w:val="40"/>
                <w:szCs w:val="36"/>
              </w:rPr>
              <w:t>87.4%</w:t>
            </w:r>
          </w:p>
        </w:tc>
        <w:tc>
          <w:tcPr>
            <w:tcW w:w="3725" w:type="dxa"/>
          </w:tcPr>
          <w:p w14:paraId="3FB66225" w14:textId="5A403220" w:rsidR="00CB3354" w:rsidRPr="00CB3354" w:rsidRDefault="00CB3354" w:rsidP="00CB3354">
            <w:pPr>
              <w:jc w:val="center"/>
              <w:rPr>
                <w:rFonts w:ascii="Source Sans Pro Black" w:hAnsi="Source Sans Pro Black"/>
                <w:sz w:val="40"/>
                <w:szCs w:val="36"/>
              </w:rPr>
            </w:pPr>
            <w:r w:rsidRPr="00CB3354">
              <w:rPr>
                <w:rFonts w:ascii="Source Sans Pro Black" w:hAnsi="Source Sans Pro Black"/>
                <w:color w:val="385623" w:themeColor="accent6" w:themeShade="80"/>
                <w:sz w:val="40"/>
                <w:szCs w:val="36"/>
              </w:rPr>
              <w:t>1,908</w:t>
            </w:r>
          </w:p>
        </w:tc>
        <w:tc>
          <w:tcPr>
            <w:tcW w:w="3316" w:type="dxa"/>
          </w:tcPr>
          <w:p w14:paraId="5865E127" w14:textId="1DA29309" w:rsidR="00CB3354" w:rsidRPr="00CB3354" w:rsidRDefault="00CB3354" w:rsidP="00CB3354">
            <w:pPr>
              <w:jc w:val="center"/>
              <w:rPr>
                <w:rFonts w:ascii="Source Sans Pro Black" w:hAnsi="Source Sans Pro Black"/>
                <w:sz w:val="40"/>
                <w:szCs w:val="36"/>
              </w:rPr>
            </w:pPr>
            <w:r w:rsidRPr="00CB3354">
              <w:rPr>
                <w:rFonts w:ascii="Source Sans Pro Black" w:hAnsi="Source Sans Pro Black"/>
                <w:color w:val="7030A0"/>
                <w:sz w:val="40"/>
                <w:szCs w:val="36"/>
              </w:rPr>
              <w:t>495</w:t>
            </w:r>
          </w:p>
        </w:tc>
      </w:tr>
    </w:tbl>
    <w:p w14:paraId="3387820A" w14:textId="7094872E" w:rsidR="002877C7" w:rsidRDefault="002877C7">
      <w:r>
        <w:br w:type="page"/>
      </w:r>
    </w:p>
    <w:p w14:paraId="596B11ED" w14:textId="77777777" w:rsidR="00A54630" w:rsidRPr="00A54630" w:rsidRDefault="00A54630" w:rsidP="00A54630">
      <w:pPr>
        <w:pStyle w:val="Heading1"/>
        <w:rPr>
          <w:rFonts w:ascii="Source Sans Pro Black" w:hAnsi="Source Sans Pro Black"/>
          <w:noProof/>
          <w:szCs w:val="28"/>
        </w:rPr>
      </w:pPr>
      <w:r w:rsidRPr="00635B53">
        <w:rPr>
          <w:rFonts w:ascii="Source Sans Pro Black" w:hAnsi="Source Sans Pro Black"/>
          <w:noProof/>
          <w:color w:val="auto"/>
          <w:szCs w:val="28"/>
        </w:rPr>
        <w:lastRenderedPageBreak/>
        <w:t>Sevier County Educational Attainment by Age and Gender</w:t>
      </w:r>
    </w:p>
    <w:p w14:paraId="7B9B8B3C" w14:textId="77777777" w:rsidR="00A54630" w:rsidRDefault="00A54630" w:rsidP="00A54630">
      <w:pPr>
        <w:rPr>
          <w:noProof/>
        </w:rPr>
      </w:pPr>
    </w:p>
    <w:p w14:paraId="19396A58" w14:textId="77777777" w:rsidR="00A54630" w:rsidRDefault="00A54630" w:rsidP="00A54630">
      <w:pPr>
        <w:rPr>
          <w:rFonts w:ascii="Source Sans Pro Black" w:hAnsi="Source Sans Pro Black"/>
          <w:noProof/>
        </w:rPr>
      </w:pPr>
      <w:r>
        <w:rPr>
          <w:noProof/>
        </w:rPr>
        <w:t xml:space="preserve">Highlighted in each chart is the percentage of popoulation with </w:t>
      </w:r>
      <w:r w:rsidRPr="005506D1">
        <w:rPr>
          <w:rFonts w:ascii="Source Sans Pro Black" w:hAnsi="Source Sans Pro Black"/>
          <w:noProof/>
        </w:rPr>
        <w:t>Some College, No Degree</w:t>
      </w:r>
    </w:p>
    <w:p w14:paraId="4AB17B06" w14:textId="77777777" w:rsidR="00A54630" w:rsidRDefault="00A54630" w:rsidP="00A54630">
      <w:pPr>
        <w:rPr>
          <w:rFonts w:ascii="Source Sans Pro Black" w:hAnsi="Source Sans Pro Black"/>
          <w:sz w:val="28"/>
          <w:szCs w:val="24"/>
        </w:rPr>
      </w:pPr>
    </w:p>
    <w:p w14:paraId="15C972D8" w14:textId="77777777" w:rsidR="00A54630" w:rsidRDefault="00A54630" w:rsidP="00A54630">
      <w:pPr>
        <w:rPr>
          <w:rFonts w:ascii="Source Sans Pro Black" w:hAnsi="Source Sans Pro Black"/>
          <w:sz w:val="28"/>
          <w:szCs w:val="24"/>
        </w:rPr>
      </w:pPr>
      <w:r>
        <w:rPr>
          <w:noProof/>
        </w:rPr>
        <w:drawing>
          <wp:inline distT="0" distB="0" distL="0" distR="0" wp14:anchorId="229DDC9A" wp14:editId="1D24BCDD">
            <wp:extent cx="6858000" cy="63842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6384290"/>
                    </a:xfrm>
                    <a:prstGeom prst="rect">
                      <a:avLst/>
                    </a:prstGeom>
                  </pic:spPr>
                </pic:pic>
              </a:graphicData>
            </a:graphic>
          </wp:inline>
        </w:drawing>
      </w:r>
    </w:p>
    <w:p w14:paraId="6C477DE4" w14:textId="256E379D" w:rsidR="00A54630" w:rsidRDefault="00A54630">
      <w:pPr>
        <w:rPr>
          <w:rFonts w:ascii="Source Sans Pro Black" w:hAnsi="Source Sans Pro Black"/>
          <w:sz w:val="28"/>
          <w:szCs w:val="24"/>
        </w:rPr>
      </w:pPr>
      <w:r>
        <w:rPr>
          <w:rFonts w:ascii="Source Sans Pro Black" w:hAnsi="Source Sans Pro Black"/>
          <w:sz w:val="28"/>
          <w:szCs w:val="24"/>
        </w:rPr>
        <w:br w:type="page"/>
      </w:r>
    </w:p>
    <w:p w14:paraId="105846E6" w14:textId="77777777" w:rsidR="00A54630" w:rsidRDefault="00A54630" w:rsidP="00A54630">
      <w:pPr>
        <w:rPr>
          <w:rFonts w:ascii="Source Sans Pro Black" w:hAnsi="Source Sans Pro Black"/>
          <w:sz w:val="28"/>
          <w:szCs w:val="24"/>
        </w:rPr>
      </w:pPr>
    </w:p>
    <w:p w14:paraId="1034F6A9" w14:textId="6ACCC93A" w:rsidR="00A54630" w:rsidRDefault="00A54630" w:rsidP="00A54630">
      <w:pPr>
        <w:rPr>
          <w:rFonts w:ascii="Source Sans Pro Black" w:hAnsi="Source Sans Pro Black"/>
          <w:sz w:val="28"/>
          <w:szCs w:val="24"/>
        </w:rPr>
      </w:pPr>
      <w:r>
        <w:rPr>
          <w:rFonts w:ascii="Source Sans Pro Black" w:hAnsi="Source Sans Pro Black"/>
          <w:sz w:val="28"/>
          <w:szCs w:val="24"/>
        </w:rPr>
        <w:t>Sevier County Education Attainment by Labor Force Status 2013 – 2017 for Population 25-64 years</w:t>
      </w:r>
    </w:p>
    <w:p w14:paraId="78B40096" w14:textId="77777777" w:rsidR="00A54630" w:rsidRDefault="00A54630" w:rsidP="00A54630">
      <w:pPr>
        <w:rPr>
          <w:rFonts w:ascii="Source Sans Pro Black" w:hAnsi="Source Sans Pro Black"/>
          <w:sz w:val="28"/>
          <w:szCs w:val="24"/>
        </w:rPr>
      </w:pPr>
    </w:p>
    <w:p w14:paraId="0DB5813A" w14:textId="0565EBA9" w:rsidR="00A54630" w:rsidRDefault="00A54630" w:rsidP="00A54630">
      <w:pPr>
        <w:rPr>
          <w:rFonts w:ascii="Source Sans Pro Black" w:hAnsi="Source Sans Pro Black"/>
          <w:sz w:val="28"/>
          <w:szCs w:val="24"/>
        </w:rPr>
      </w:pPr>
      <w:r>
        <w:rPr>
          <w:noProof/>
        </w:rPr>
        <w:drawing>
          <wp:inline distT="0" distB="0" distL="0" distR="0" wp14:anchorId="320E7622" wp14:editId="7ACE8191">
            <wp:extent cx="6858000" cy="602996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6029960"/>
                    </a:xfrm>
                    <a:prstGeom prst="rect">
                      <a:avLst/>
                    </a:prstGeom>
                  </pic:spPr>
                </pic:pic>
              </a:graphicData>
            </a:graphic>
          </wp:inline>
        </w:drawing>
      </w:r>
      <w:r>
        <w:rPr>
          <w:rFonts w:ascii="Source Sans Pro Black" w:hAnsi="Source Sans Pro Black"/>
          <w:sz w:val="28"/>
          <w:szCs w:val="24"/>
        </w:rPr>
        <w:br w:type="page"/>
      </w:r>
    </w:p>
    <w:p w14:paraId="0DDCBC9D" w14:textId="191454B2" w:rsidR="00C14BC3" w:rsidRPr="00635B53" w:rsidRDefault="00C14BC3" w:rsidP="009553DF">
      <w:pPr>
        <w:pStyle w:val="Heading1"/>
        <w:rPr>
          <w:rFonts w:ascii="Source Sans Pro Black" w:hAnsi="Source Sans Pro Black"/>
          <w:color w:val="auto"/>
          <w:sz w:val="48"/>
          <w:szCs w:val="44"/>
        </w:rPr>
      </w:pPr>
      <w:r w:rsidRPr="00635B53">
        <w:rPr>
          <w:noProof/>
          <w:color w:val="auto"/>
        </w:rPr>
        <w:lastRenderedPageBreak/>
        <mc:AlternateContent>
          <mc:Choice Requires="wps">
            <w:drawing>
              <wp:anchor distT="0" distB="0" distL="114300" distR="114300" simplePos="0" relativeHeight="251674624" behindDoc="0" locked="0" layoutInCell="1" allowOverlap="1" wp14:anchorId="16496DEF" wp14:editId="1A0B1BE1">
                <wp:simplePos x="0" y="0"/>
                <wp:positionH relativeFrom="column">
                  <wp:posOffset>28575</wp:posOffset>
                </wp:positionH>
                <wp:positionV relativeFrom="paragraph">
                  <wp:posOffset>409574</wp:posOffset>
                </wp:positionV>
                <wp:extent cx="6810375" cy="19050"/>
                <wp:effectExtent l="0" t="0" r="28575" b="19050"/>
                <wp:wrapNone/>
                <wp:docPr id="13" name="Straight Connector 13"/>
                <wp:cNvGraphicFramePr/>
                <a:graphic xmlns:a="http://schemas.openxmlformats.org/drawingml/2006/main">
                  <a:graphicData uri="http://schemas.microsoft.com/office/word/2010/wordprocessingShape">
                    <wps:wsp>
                      <wps:cNvCnPr/>
                      <wps:spPr>
                        <a:xfrm flipV="1">
                          <a:off x="0" y="0"/>
                          <a:ext cx="6810375" cy="1905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35872" id="Straight Connector 13"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2.25pt" to="538.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" strokecolor="#a5a5a5 [3206]" strokeweight="1.5pt">
                <v:stroke joinstyle="miter"/>
              </v:line>
            </w:pict>
          </mc:Fallback>
        </mc:AlternateContent>
      </w:r>
      <w:r w:rsidRPr="00635B53">
        <w:rPr>
          <w:rFonts w:ascii="Source Sans Pro Black" w:hAnsi="Source Sans Pro Black"/>
          <w:color w:val="auto"/>
          <w:sz w:val="48"/>
          <w:szCs w:val="44"/>
        </w:rPr>
        <w:t>Juab County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C14BC3" w14:paraId="492F3D49" w14:textId="77777777" w:rsidTr="00FF06E4">
        <w:tc>
          <w:tcPr>
            <w:tcW w:w="3596" w:type="dxa"/>
          </w:tcPr>
          <w:p w14:paraId="683C9B90" w14:textId="77777777" w:rsidR="00C14BC3" w:rsidRPr="00CB3354" w:rsidRDefault="00C14BC3" w:rsidP="00FF06E4">
            <w:pPr>
              <w:jc w:val="center"/>
              <w:rPr>
                <w:rFonts w:ascii="Source Sans Pro Black" w:hAnsi="Source Sans Pro Black"/>
                <w:b/>
                <w:bCs/>
              </w:rPr>
            </w:pPr>
            <w:r w:rsidRPr="00CB3354">
              <w:rPr>
                <w:rFonts w:ascii="Source Sans Pro Black" w:hAnsi="Source Sans Pro Black"/>
                <w:b/>
                <w:bCs/>
              </w:rPr>
              <w:t>Population 2010</w:t>
            </w:r>
          </w:p>
        </w:tc>
        <w:tc>
          <w:tcPr>
            <w:tcW w:w="3597" w:type="dxa"/>
          </w:tcPr>
          <w:p w14:paraId="7828DCEB" w14:textId="77777777" w:rsidR="00C14BC3" w:rsidRPr="00CB3354" w:rsidRDefault="00C14BC3" w:rsidP="00FF06E4">
            <w:pPr>
              <w:jc w:val="center"/>
              <w:rPr>
                <w:rFonts w:ascii="Source Sans Pro Black" w:hAnsi="Source Sans Pro Black"/>
                <w:b/>
                <w:bCs/>
              </w:rPr>
            </w:pPr>
            <w:r w:rsidRPr="00CB3354">
              <w:rPr>
                <w:rFonts w:ascii="Source Sans Pro Black" w:hAnsi="Source Sans Pro Black"/>
                <w:b/>
                <w:bCs/>
              </w:rPr>
              <w:t>Population 2018</w:t>
            </w:r>
          </w:p>
        </w:tc>
        <w:tc>
          <w:tcPr>
            <w:tcW w:w="3597" w:type="dxa"/>
          </w:tcPr>
          <w:p w14:paraId="52B01C01" w14:textId="77777777" w:rsidR="00C14BC3" w:rsidRPr="00CB3354" w:rsidRDefault="00C14BC3" w:rsidP="00FF06E4">
            <w:pPr>
              <w:jc w:val="center"/>
              <w:rPr>
                <w:rFonts w:ascii="Source Sans Pro Black" w:hAnsi="Source Sans Pro Black"/>
                <w:b/>
                <w:bCs/>
              </w:rPr>
            </w:pPr>
            <w:r w:rsidRPr="00CB3354">
              <w:rPr>
                <w:rFonts w:ascii="Source Sans Pro Black" w:hAnsi="Source Sans Pro Black"/>
                <w:b/>
                <w:bCs/>
              </w:rPr>
              <w:t>Percent Change</w:t>
            </w:r>
          </w:p>
        </w:tc>
      </w:tr>
      <w:tr w:rsidR="00C14BC3" w14:paraId="42602148" w14:textId="77777777" w:rsidTr="00FF06E4">
        <w:tc>
          <w:tcPr>
            <w:tcW w:w="3596" w:type="dxa"/>
          </w:tcPr>
          <w:p w14:paraId="344EFB14" w14:textId="6366B93B" w:rsidR="00C14BC3" w:rsidRPr="00CB3354" w:rsidRDefault="00C14BC3" w:rsidP="00FF06E4">
            <w:pPr>
              <w:jc w:val="center"/>
              <w:rPr>
                <w:rFonts w:ascii="Source Sans Pro Black" w:hAnsi="Source Sans Pro Black"/>
                <w:b/>
                <w:bCs/>
                <w:sz w:val="72"/>
                <w:szCs w:val="56"/>
              </w:rPr>
            </w:pPr>
            <w:r>
              <w:rPr>
                <w:rFonts w:ascii="Source Sans Pro Black" w:hAnsi="Source Sans Pro Black"/>
                <w:b/>
                <w:bCs/>
                <w:color w:val="595959" w:themeColor="text1" w:themeTint="A6"/>
                <w:sz w:val="72"/>
                <w:szCs w:val="56"/>
              </w:rPr>
              <w:t>10,246</w:t>
            </w:r>
          </w:p>
        </w:tc>
        <w:tc>
          <w:tcPr>
            <w:tcW w:w="3597" w:type="dxa"/>
          </w:tcPr>
          <w:p w14:paraId="5502F4C6" w14:textId="57C29F82" w:rsidR="00C14BC3" w:rsidRPr="00CB3354" w:rsidRDefault="00C14BC3" w:rsidP="00FF06E4">
            <w:pPr>
              <w:jc w:val="center"/>
              <w:rPr>
                <w:rFonts w:ascii="Source Sans Pro Black" w:hAnsi="Source Sans Pro Black"/>
                <w:b/>
                <w:bCs/>
                <w:sz w:val="72"/>
                <w:szCs w:val="56"/>
              </w:rPr>
            </w:pPr>
            <w:r>
              <w:rPr>
                <w:rFonts w:ascii="Source Sans Pro Black" w:hAnsi="Source Sans Pro Black"/>
                <w:b/>
                <w:bCs/>
                <w:color w:val="002060"/>
                <w:sz w:val="72"/>
                <w:szCs w:val="56"/>
              </w:rPr>
              <w:t>11,555</w:t>
            </w:r>
          </w:p>
        </w:tc>
        <w:tc>
          <w:tcPr>
            <w:tcW w:w="3597" w:type="dxa"/>
          </w:tcPr>
          <w:p w14:paraId="6D7526D8" w14:textId="0AD467B1" w:rsidR="00C14BC3" w:rsidRPr="003C0C96" w:rsidRDefault="00C14BC3" w:rsidP="00FF06E4">
            <w:pPr>
              <w:jc w:val="center"/>
              <w:rPr>
                <w:rFonts w:ascii="Source Sans Pro Black" w:hAnsi="Source Sans Pro Black"/>
                <w:b/>
                <w:bCs/>
                <w:sz w:val="72"/>
                <w:szCs w:val="56"/>
              </w:rPr>
            </w:pPr>
            <w:r>
              <w:rPr>
                <w:rFonts w:ascii="Source Sans Pro Black" w:hAnsi="Source Sans Pro Black"/>
                <w:b/>
                <w:bCs/>
                <w:color w:val="ED7D31" w:themeColor="accent2"/>
                <w:sz w:val="72"/>
                <w:szCs w:val="56"/>
              </w:rPr>
              <w:t>+12.8</w:t>
            </w:r>
          </w:p>
        </w:tc>
      </w:tr>
    </w:tbl>
    <w:tbl>
      <w:tblPr>
        <w:tblStyle w:val="TableGrid"/>
        <w:tblpPr w:leftFromText="180" w:rightFromText="180" w:vertAnchor="text" w:horzAnchor="margin" w:tblpXSpec="right" w:tblpY="3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1620"/>
        <w:gridCol w:w="1890"/>
      </w:tblGrid>
      <w:tr w:rsidR="00C14BC3" w14:paraId="22242AFB" w14:textId="77777777" w:rsidTr="00FF06E4">
        <w:tc>
          <w:tcPr>
            <w:tcW w:w="1925" w:type="dxa"/>
            <w:vAlign w:val="center"/>
          </w:tcPr>
          <w:p w14:paraId="7CE9A7E3" w14:textId="77777777" w:rsidR="00C14BC3" w:rsidRPr="00CB3354" w:rsidRDefault="00C14BC3" w:rsidP="00FF06E4">
            <w:pPr>
              <w:jc w:val="center"/>
              <w:rPr>
                <w:rFonts w:ascii="Source Sans Pro Black" w:hAnsi="Source Sans Pro Black"/>
                <w:b/>
                <w:bCs/>
              </w:rPr>
            </w:pPr>
            <w:r w:rsidRPr="00CB3354">
              <w:rPr>
                <w:rFonts w:ascii="Source Sans Pro Black" w:hAnsi="Source Sans Pro Black"/>
                <w:b/>
                <w:bCs/>
              </w:rPr>
              <w:t>Median Household Income</w:t>
            </w:r>
          </w:p>
        </w:tc>
        <w:tc>
          <w:tcPr>
            <w:tcW w:w="1620" w:type="dxa"/>
            <w:vAlign w:val="center"/>
          </w:tcPr>
          <w:p w14:paraId="2ADA9C6A" w14:textId="77777777" w:rsidR="00C14BC3" w:rsidRPr="00CB3354" w:rsidRDefault="00C14BC3" w:rsidP="00FF06E4">
            <w:pPr>
              <w:jc w:val="center"/>
              <w:rPr>
                <w:rFonts w:ascii="Source Sans Pro Black" w:hAnsi="Source Sans Pro Black"/>
                <w:b/>
                <w:bCs/>
              </w:rPr>
            </w:pPr>
            <w:r w:rsidRPr="00CB3354">
              <w:rPr>
                <w:rFonts w:ascii="Source Sans Pro Black" w:hAnsi="Source Sans Pro Black"/>
                <w:b/>
                <w:bCs/>
              </w:rPr>
              <w:t>Percent of Persons Living in Poverty</w:t>
            </w:r>
          </w:p>
        </w:tc>
        <w:tc>
          <w:tcPr>
            <w:tcW w:w="1890" w:type="dxa"/>
            <w:vAlign w:val="center"/>
          </w:tcPr>
          <w:p w14:paraId="1FAF462F" w14:textId="77777777" w:rsidR="00C14BC3" w:rsidRPr="00CB3354" w:rsidRDefault="00C14BC3" w:rsidP="00FF06E4">
            <w:pPr>
              <w:jc w:val="center"/>
              <w:rPr>
                <w:rFonts w:ascii="Source Sans Pro Black" w:hAnsi="Source Sans Pro Black"/>
                <w:b/>
                <w:bCs/>
              </w:rPr>
            </w:pPr>
            <w:r w:rsidRPr="00CB3354">
              <w:rPr>
                <w:rFonts w:ascii="Source Sans Pro Black" w:hAnsi="Source Sans Pro Black"/>
                <w:b/>
                <w:bCs/>
              </w:rPr>
              <w:t>Poverty by Age and Gender</w:t>
            </w:r>
          </w:p>
        </w:tc>
      </w:tr>
      <w:tr w:rsidR="00C14BC3" w14:paraId="12B7BE11" w14:textId="77777777" w:rsidTr="00FF06E4">
        <w:tc>
          <w:tcPr>
            <w:tcW w:w="1925" w:type="dxa"/>
            <w:vAlign w:val="center"/>
          </w:tcPr>
          <w:p w14:paraId="6091919C" w14:textId="550CE517" w:rsidR="00C14BC3" w:rsidRPr="00CB3354" w:rsidRDefault="00C14BC3" w:rsidP="00FF06E4">
            <w:pPr>
              <w:jc w:val="center"/>
              <w:rPr>
                <w:rFonts w:ascii="Source Sans Pro Black" w:hAnsi="Source Sans Pro Black"/>
                <w:sz w:val="48"/>
                <w:szCs w:val="44"/>
              </w:rPr>
            </w:pPr>
            <w:r w:rsidRPr="00CB3354">
              <w:rPr>
                <w:rFonts w:ascii="Source Sans Pro Black" w:hAnsi="Source Sans Pro Black"/>
                <w:sz w:val="48"/>
                <w:szCs w:val="44"/>
              </w:rPr>
              <w:t>$</w:t>
            </w:r>
            <w:r>
              <w:rPr>
                <w:rFonts w:ascii="Source Sans Pro Black" w:hAnsi="Source Sans Pro Black"/>
                <w:sz w:val="48"/>
                <w:szCs w:val="44"/>
              </w:rPr>
              <w:t>62,237</w:t>
            </w:r>
          </w:p>
        </w:tc>
        <w:tc>
          <w:tcPr>
            <w:tcW w:w="1620" w:type="dxa"/>
            <w:vAlign w:val="center"/>
          </w:tcPr>
          <w:p w14:paraId="4B8BF0E0" w14:textId="6C27049A" w:rsidR="00C14BC3" w:rsidRPr="00CB3354" w:rsidRDefault="00C14BC3" w:rsidP="00FF06E4">
            <w:pPr>
              <w:jc w:val="center"/>
              <w:rPr>
                <w:rFonts w:ascii="Source Sans Pro Black" w:hAnsi="Source Sans Pro Black"/>
                <w:sz w:val="48"/>
                <w:szCs w:val="44"/>
              </w:rPr>
            </w:pPr>
            <w:r>
              <w:rPr>
                <w:rFonts w:ascii="Source Sans Pro Black" w:hAnsi="Source Sans Pro Black"/>
                <w:sz w:val="48"/>
                <w:szCs w:val="44"/>
              </w:rPr>
              <w:t>9</w:t>
            </w:r>
            <w:r w:rsidR="00FA1DB2">
              <w:rPr>
                <w:rFonts w:ascii="Source Sans Pro Black" w:hAnsi="Source Sans Pro Black"/>
                <w:sz w:val="48"/>
                <w:szCs w:val="44"/>
              </w:rPr>
              <w:t>%</w:t>
            </w:r>
          </w:p>
        </w:tc>
        <w:tc>
          <w:tcPr>
            <w:tcW w:w="1890" w:type="dxa"/>
            <w:vAlign w:val="center"/>
          </w:tcPr>
          <w:p w14:paraId="52A4AE18" w14:textId="5C9E8842" w:rsidR="00C14BC3" w:rsidRPr="00CB3354" w:rsidRDefault="00C14BC3" w:rsidP="00FF06E4">
            <w:pPr>
              <w:jc w:val="center"/>
              <w:rPr>
                <w:rFonts w:ascii="Source Sans Pro Black" w:hAnsi="Source Sans Pro Black"/>
                <w:sz w:val="48"/>
                <w:szCs w:val="44"/>
              </w:rPr>
            </w:pPr>
            <w:r w:rsidRPr="00CB3354">
              <w:rPr>
                <w:rFonts w:ascii="Source Sans Pro Black" w:hAnsi="Source Sans Pro Black"/>
                <w:color w:val="ED7D31" w:themeColor="accent2"/>
                <w:sz w:val="40"/>
                <w:szCs w:val="36"/>
              </w:rPr>
              <w:t xml:space="preserve">Females, </w:t>
            </w:r>
            <w:r>
              <w:rPr>
                <w:rFonts w:ascii="Source Sans Pro Black" w:hAnsi="Source Sans Pro Black"/>
                <w:color w:val="ED7D31" w:themeColor="accent2"/>
                <w:sz w:val="40"/>
                <w:szCs w:val="36"/>
              </w:rPr>
              <w:t>6-11</w:t>
            </w:r>
          </w:p>
        </w:tc>
      </w:tr>
    </w:tbl>
    <w:p w14:paraId="2E034282" w14:textId="77777777" w:rsidR="00C14BC3" w:rsidRDefault="00C14BC3" w:rsidP="00C14BC3">
      <w:r>
        <w:rPr>
          <w:noProof/>
        </w:rPr>
        <mc:AlternateContent>
          <mc:Choice Requires="wps">
            <w:drawing>
              <wp:anchor distT="0" distB="0" distL="114300" distR="114300" simplePos="0" relativeHeight="251673600" behindDoc="0" locked="0" layoutInCell="1" allowOverlap="1" wp14:anchorId="3739471A" wp14:editId="2B698B69">
                <wp:simplePos x="0" y="0"/>
                <wp:positionH relativeFrom="column">
                  <wp:posOffset>3228974</wp:posOffset>
                </wp:positionH>
                <wp:positionV relativeFrom="paragraph">
                  <wp:posOffset>337820</wp:posOffset>
                </wp:positionV>
                <wp:extent cx="9525" cy="1104900"/>
                <wp:effectExtent l="0" t="0" r="28575" b="19050"/>
                <wp:wrapNone/>
                <wp:docPr id="14" name="Straight Connector 14"/>
                <wp:cNvGraphicFramePr/>
                <a:graphic xmlns:a="http://schemas.openxmlformats.org/drawingml/2006/main">
                  <a:graphicData uri="http://schemas.microsoft.com/office/word/2010/wordprocessingShape">
                    <wps:wsp>
                      <wps:cNvCnPr/>
                      <wps:spPr>
                        <a:xfrm flipH="1" flipV="1">
                          <a:off x="0" y="0"/>
                          <a:ext cx="9525" cy="11049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7D6026" id="Straight Connector 14"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5pt,26.6pt" to="255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" strokecolor="#a5a5a5 [3206]" strokeweight="1.5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0B160241" wp14:editId="6661398C">
                <wp:simplePos x="0" y="0"/>
                <wp:positionH relativeFrom="margin">
                  <wp:align>left</wp:align>
                </wp:positionH>
                <wp:positionV relativeFrom="paragraph">
                  <wp:posOffset>137794</wp:posOffset>
                </wp:positionV>
                <wp:extent cx="685800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flipV="1">
                          <a:off x="0" y="0"/>
                          <a:ext cx="6858000"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E33D0" id="Straight Connector 15" o:spid="_x0000_s1026" style="position:absolute;flip:y;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85pt" to="540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" strokecolor="#a5a5a5 [3206]" strokeweight="1.5pt">
                <v:stroke joinstyle="miter"/>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980"/>
      </w:tblGrid>
      <w:tr w:rsidR="00C14BC3" w14:paraId="7CC7E758" w14:textId="77777777" w:rsidTr="00FF06E4">
        <w:tc>
          <w:tcPr>
            <w:tcW w:w="2875" w:type="dxa"/>
            <w:vAlign w:val="center"/>
          </w:tcPr>
          <w:p w14:paraId="4E1B2EC5" w14:textId="77777777" w:rsidR="00C14BC3" w:rsidRPr="00CB3354" w:rsidRDefault="00C14BC3" w:rsidP="00FF06E4">
            <w:pPr>
              <w:jc w:val="center"/>
              <w:rPr>
                <w:rFonts w:ascii="Source Sans Pro Black" w:hAnsi="Source Sans Pro Black"/>
                <w:b/>
                <w:bCs/>
              </w:rPr>
            </w:pPr>
            <w:r w:rsidRPr="00CB3354">
              <w:rPr>
                <w:rFonts w:ascii="Source Sans Pro Black" w:hAnsi="Source Sans Pro Black"/>
                <w:b/>
                <w:bCs/>
              </w:rPr>
              <w:t>Percent of Persons 25+ with HS Diploma</w:t>
            </w:r>
          </w:p>
        </w:tc>
        <w:tc>
          <w:tcPr>
            <w:tcW w:w="1980" w:type="dxa"/>
            <w:vAlign w:val="center"/>
          </w:tcPr>
          <w:p w14:paraId="03DE2897" w14:textId="77777777" w:rsidR="00C14BC3" w:rsidRPr="00CB3354" w:rsidRDefault="00C14BC3" w:rsidP="00FF06E4">
            <w:pPr>
              <w:jc w:val="center"/>
              <w:rPr>
                <w:rFonts w:ascii="Source Sans Pro Black" w:hAnsi="Source Sans Pro Black"/>
                <w:b/>
                <w:bCs/>
              </w:rPr>
            </w:pPr>
            <w:r w:rsidRPr="00CB3354">
              <w:rPr>
                <w:rFonts w:ascii="Source Sans Pro Black" w:hAnsi="Source Sans Pro Black"/>
                <w:b/>
                <w:bCs/>
              </w:rPr>
              <w:t>Percent of Persons 25+ with bachelor’s degree</w:t>
            </w:r>
          </w:p>
        </w:tc>
      </w:tr>
      <w:tr w:rsidR="00C14BC3" w:rsidRPr="00CB3354" w14:paraId="651ADEF0" w14:textId="77777777" w:rsidTr="00FF06E4">
        <w:tc>
          <w:tcPr>
            <w:tcW w:w="2875" w:type="dxa"/>
          </w:tcPr>
          <w:p w14:paraId="1C03078B" w14:textId="7628C705" w:rsidR="00C14BC3" w:rsidRPr="00CB3354" w:rsidRDefault="00C14BC3" w:rsidP="00FF06E4">
            <w:pPr>
              <w:jc w:val="center"/>
              <w:rPr>
                <w:rFonts w:ascii="Source Sans Pro Black" w:hAnsi="Source Sans Pro Black"/>
                <w:b/>
                <w:bCs/>
                <w:sz w:val="56"/>
                <w:szCs w:val="52"/>
              </w:rPr>
            </w:pPr>
            <w:r w:rsidRPr="00CB3354">
              <w:rPr>
                <w:rFonts w:ascii="Source Sans Pro Black" w:hAnsi="Source Sans Pro Black"/>
                <w:b/>
                <w:bCs/>
                <w:color w:val="002060"/>
                <w:sz w:val="56"/>
                <w:szCs w:val="52"/>
              </w:rPr>
              <w:t>9</w:t>
            </w:r>
            <w:r>
              <w:rPr>
                <w:rFonts w:ascii="Source Sans Pro Black" w:hAnsi="Source Sans Pro Black"/>
                <w:b/>
                <w:bCs/>
                <w:color w:val="002060"/>
                <w:sz w:val="56"/>
                <w:szCs w:val="52"/>
              </w:rPr>
              <w:t>2</w:t>
            </w:r>
            <w:r w:rsidRPr="00CB3354">
              <w:rPr>
                <w:rFonts w:ascii="Source Sans Pro Black" w:hAnsi="Source Sans Pro Black"/>
                <w:b/>
                <w:bCs/>
                <w:color w:val="002060"/>
                <w:sz w:val="56"/>
                <w:szCs w:val="52"/>
              </w:rPr>
              <w:t>%</w:t>
            </w:r>
          </w:p>
        </w:tc>
        <w:tc>
          <w:tcPr>
            <w:tcW w:w="1980" w:type="dxa"/>
          </w:tcPr>
          <w:p w14:paraId="3B451A9D" w14:textId="77777777" w:rsidR="00C14BC3" w:rsidRPr="00CB3354" w:rsidRDefault="00C14BC3" w:rsidP="00FF06E4">
            <w:pPr>
              <w:jc w:val="center"/>
              <w:rPr>
                <w:rFonts w:ascii="Source Sans Pro Black" w:hAnsi="Source Sans Pro Black"/>
                <w:b/>
                <w:bCs/>
                <w:sz w:val="56"/>
                <w:szCs w:val="52"/>
              </w:rPr>
            </w:pPr>
            <w:r w:rsidRPr="00CB3354">
              <w:rPr>
                <w:rFonts w:ascii="Source Sans Pro Black" w:hAnsi="Source Sans Pro Black"/>
                <w:b/>
                <w:bCs/>
                <w:color w:val="ED7D31" w:themeColor="accent2"/>
                <w:sz w:val="56"/>
                <w:szCs w:val="52"/>
              </w:rPr>
              <w:t>17%</w:t>
            </w:r>
          </w:p>
        </w:tc>
      </w:tr>
    </w:tbl>
    <w:p w14:paraId="52E77839" w14:textId="77777777" w:rsidR="00C14BC3" w:rsidRPr="00CB3354" w:rsidRDefault="00C14BC3" w:rsidP="00C14BC3">
      <w:pPr>
        <w:rPr>
          <w:rFonts w:ascii="Source Sans Pro Black" w:hAnsi="Source Sans Pro Black"/>
        </w:rPr>
      </w:pPr>
      <w:r>
        <w:rPr>
          <w:noProof/>
        </w:rPr>
        <mc:AlternateContent>
          <mc:Choice Requires="wps">
            <w:drawing>
              <wp:anchor distT="0" distB="0" distL="114300" distR="114300" simplePos="0" relativeHeight="251676672" behindDoc="0" locked="0" layoutInCell="1" allowOverlap="1" wp14:anchorId="3AE9AA11" wp14:editId="312E31D5">
                <wp:simplePos x="0" y="0"/>
                <wp:positionH relativeFrom="margin">
                  <wp:align>left</wp:align>
                </wp:positionH>
                <wp:positionV relativeFrom="paragraph">
                  <wp:posOffset>207010</wp:posOffset>
                </wp:positionV>
                <wp:extent cx="6858000" cy="9525"/>
                <wp:effectExtent l="0" t="0" r="19050" b="28575"/>
                <wp:wrapNone/>
                <wp:docPr id="16" name="Straight Connector 16"/>
                <wp:cNvGraphicFramePr/>
                <a:graphic xmlns:a="http://schemas.openxmlformats.org/drawingml/2006/main">
                  <a:graphicData uri="http://schemas.microsoft.com/office/word/2010/wordprocessingShape">
                    <wps:wsp>
                      <wps:cNvCnPr/>
                      <wps:spPr>
                        <a:xfrm flipV="1">
                          <a:off x="0" y="0"/>
                          <a:ext cx="6858000"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70A75" id="Straight Connector 16" o:spid="_x0000_s1026" style="position:absolute;flip:y;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3pt" to="540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" strokecolor="#a5a5a5 [3206]" strokeweight="1.5pt">
                <v:stroke joinstyle="miter"/>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C14BC3" w:rsidRPr="00CB3354" w14:paraId="669DC251" w14:textId="77777777" w:rsidTr="00FF06E4">
        <w:tc>
          <w:tcPr>
            <w:tcW w:w="3596" w:type="dxa"/>
          </w:tcPr>
          <w:p w14:paraId="14FC1726" w14:textId="77777777" w:rsidR="00C14BC3" w:rsidRPr="00CB3354" w:rsidRDefault="00C14BC3" w:rsidP="00FF06E4">
            <w:pPr>
              <w:jc w:val="center"/>
              <w:rPr>
                <w:rFonts w:ascii="Source Sans Pro Black" w:hAnsi="Source Sans Pro Black"/>
                <w:b/>
                <w:bCs/>
              </w:rPr>
            </w:pPr>
            <w:r w:rsidRPr="00CB3354">
              <w:rPr>
                <w:rFonts w:ascii="Source Sans Pro Black" w:hAnsi="Source Sans Pro Black"/>
                <w:b/>
                <w:bCs/>
              </w:rPr>
              <w:t>Unemployment Rate</w:t>
            </w:r>
          </w:p>
        </w:tc>
        <w:tc>
          <w:tcPr>
            <w:tcW w:w="3597" w:type="dxa"/>
          </w:tcPr>
          <w:p w14:paraId="2610CA9F" w14:textId="77777777" w:rsidR="00C14BC3" w:rsidRPr="00CB3354" w:rsidRDefault="00C14BC3" w:rsidP="00FF06E4">
            <w:pPr>
              <w:jc w:val="center"/>
              <w:rPr>
                <w:rFonts w:ascii="Source Sans Pro Black" w:hAnsi="Source Sans Pro Black"/>
                <w:b/>
                <w:bCs/>
              </w:rPr>
            </w:pPr>
            <w:r w:rsidRPr="00CB3354">
              <w:rPr>
                <w:rFonts w:ascii="Source Sans Pro Black" w:hAnsi="Source Sans Pro Black"/>
                <w:b/>
                <w:bCs/>
              </w:rPr>
              <w:t>Percent of Minority Population</w:t>
            </w:r>
          </w:p>
        </w:tc>
        <w:tc>
          <w:tcPr>
            <w:tcW w:w="3597" w:type="dxa"/>
          </w:tcPr>
          <w:p w14:paraId="6D3A09FB" w14:textId="77777777" w:rsidR="00C14BC3" w:rsidRPr="00CB3354" w:rsidRDefault="00C14BC3" w:rsidP="00FF06E4">
            <w:pPr>
              <w:jc w:val="center"/>
              <w:rPr>
                <w:rFonts w:ascii="Source Sans Pro Black" w:hAnsi="Source Sans Pro Black"/>
                <w:b/>
                <w:bCs/>
              </w:rPr>
            </w:pPr>
            <w:r w:rsidRPr="00CB3354">
              <w:rPr>
                <w:rFonts w:ascii="Source Sans Pro Black" w:hAnsi="Source Sans Pro Black"/>
                <w:b/>
                <w:bCs/>
              </w:rPr>
              <w:t>Largest Minority Population</w:t>
            </w:r>
          </w:p>
        </w:tc>
      </w:tr>
      <w:tr w:rsidR="00C14BC3" w:rsidRPr="00CB3354" w14:paraId="219434DF" w14:textId="77777777" w:rsidTr="00FF06E4">
        <w:trPr>
          <w:trHeight w:val="197"/>
        </w:trPr>
        <w:tc>
          <w:tcPr>
            <w:tcW w:w="3596" w:type="dxa"/>
          </w:tcPr>
          <w:p w14:paraId="4D347910" w14:textId="6F1D9B9F" w:rsidR="00C14BC3" w:rsidRPr="00CB3354" w:rsidRDefault="00C14BC3" w:rsidP="00FF06E4">
            <w:pPr>
              <w:jc w:val="center"/>
              <w:rPr>
                <w:rFonts w:ascii="Source Sans Pro Black" w:hAnsi="Source Sans Pro Black"/>
                <w:sz w:val="48"/>
                <w:szCs w:val="44"/>
              </w:rPr>
            </w:pPr>
            <w:r w:rsidRPr="00CB3354">
              <w:rPr>
                <w:rFonts w:ascii="Source Sans Pro Black" w:hAnsi="Source Sans Pro Black"/>
                <w:sz w:val="48"/>
                <w:szCs w:val="44"/>
              </w:rPr>
              <w:t>3.</w:t>
            </w:r>
            <w:r>
              <w:rPr>
                <w:rFonts w:ascii="Source Sans Pro Black" w:hAnsi="Source Sans Pro Black"/>
                <w:sz w:val="48"/>
                <w:szCs w:val="44"/>
              </w:rPr>
              <w:t>0</w:t>
            </w:r>
            <w:r w:rsidRPr="00CB3354">
              <w:rPr>
                <w:rFonts w:ascii="Source Sans Pro Black" w:hAnsi="Source Sans Pro Black"/>
                <w:sz w:val="48"/>
                <w:szCs w:val="44"/>
              </w:rPr>
              <w:t>%</w:t>
            </w:r>
          </w:p>
        </w:tc>
        <w:tc>
          <w:tcPr>
            <w:tcW w:w="3597" w:type="dxa"/>
          </w:tcPr>
          <w:p w14:paraId="71153A45" w14:textId="2AF18DBE" w:rsidR="00C14BC3" w:rsidRPr="00CB3354" w:rsidRDefault="00C14BC3" w:rsidP="00FF06E4">
            <w:pPr>
              <w:jc w:val="center"/>
              <w:rPr>
                <w:rFonts w:ascii="Source Sans Pro Black" w:hAnsi="Source Sans Pro Black"/>
                <w:sz w:val="48"/>
                <w:szCs w:val="44"/>
              </w:rPr>
            </w:pPr>
            <w:r>
              <w:rPr>
                <w:rFonts w:ascii="Source Sans Pro Black" w:hAnsi="Source Sans Pro Black"/>
                <w:sz w:val="48"/>
                <w:szCs w:val="44"/>
              </w:rPr>
              <w:t>8</w:t>
            </w:r>
            <w:r w:rsidRPr="00CB3354">
              <w:rPr>
                <w:rFonts w:ascii="Source Sans Pro Black" w:hAnsi="Source Sans Pro Black"/>
                <w:sz w:val="48"/>
                <w:szCs w:val="44"/>
              </w:rPr>
              <w:t>%</w:t>
            </w:r>
          </w:p>
        </w:tc>
        <w:tc>
          <w:tcPr>
            <w:tcW w:w="3597" w:type="dxa"/>
          </w:tcPr>
          <w:p w14:paraId="566952A4" w14:textId="5720FCDE" w:rsidR="00C14BC3" w:rsidRPr="00CB3354" w:rsidRDefault="00C14BC3" w:rsidP="00FF06E4">
            <w:pPr>
              <w:jc w:val="center"/>
              <w:rPr>
                <w:rFonts w:ascii="Source Sans Pro Black" w:hAnsi="Source Sans Pro Black"/>
                <w:sz w:val="48"/>
                <w:szCs w:val="44"/>
              </w:rPr>
            </w:pPr>
            <w:r w:rsidRPr="00CB3354">
              <w:rPr>
                <w:rFonts w:ascii="Source Sans Pro Black" w:hAnsi="Source Sans Pro Black"/>
                <w:sz w:val="44"/>
                <w:szCs w:val="40"/>
              </w:rPr>
              <w:t>Hispanic at 5.</w:t>
            </w:r>
            <w:r>
              <w:rPr>
                <w:rFonts w:ascii="Source Sans Pro Black" w:hAnsi="Source Sans Pro Black"/>
                <w:sz w:val="44"/>
                <w:szCs w:val="40"/>
              </w:rPr>
              <w:t>1</w:t>
            </w:r>
            <w:r w:rsidRPr="00CB3354">
              <w:rPr>
                <w:rFonts w:ascii="Source Sans Pro Black" w:hAnsi="Source Sans Pro Black"/>
                <w:sz w:val="44"/>
                <w:szCs w:val="40"/>
              </w:rPr>
              <w:t>%</w:t>
            </w:r>
          </w:p>
        </w:tc>
      </w:tr>
    </w:tbl>
    <w:p w14:paraId="4DBD19F1" w14:textId="77777777" w:rsidR="00C14BC3" w:rsidRDefault="00C14BC3" w:rsidP="00C14BC3">
      <w:r>
        <w:rPr>
          <w:noProof/>
        </w:rPr>
        <mc:AlternateContent>
          <mc:Choice Requires="wps">
            <w:drawing>
              <wp:anchor distT="0" distB="0" distL="114300" distR="114300" simplePos="0" relativeHeight="251672576" behindDoc="0" locked="0" layoutInCell="1" allowOverlap="1" wp14:anchorId="543A822F" wp14:editId="63A11BB1">
                <wp:simplePos x="0" y="0"/>
                <wp:positionH relativeFrom="margin">
                  <wp:align>left</wp:align>
                </wp:positionH>
                <wp:positionV relativeFrom="paragraph">
                  <wp:posOffset>113665</wp:posOffset>
                </wp:positionV>
                <wp:extent cx="6829425"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6829425"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V relativeFrom="margin">
                  <wp14:pctHeight>0</wp14:pctHeight>
                </wp14:sizeRelV>
              </wp:anchor>
            </w:drawing>
          </mc:Choice>
          <mc:Fallback>
            <w:pict>
              <v:line w14:anchorId="5E35E9A9" id="Straight Connector 17" o:spid="_x0000_s1026" style="position:absolute;flip:y;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8.95pt" to="537.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" strokecolor="#a5a5a5 [3206]" strokeweight="1.5pt">
                <v:stroke joinstyle="miter"/>
                <w10:wrap anchorx="margin"/>
              </v:line>
            </w:pict>
          </mc:Fallback>
        </mc:AlternateContent>
      </w:r>
    </w:p>
    <w:p w14:paraId="6A98FE9A" w14:textId="7122FBB5" w:rsidR="00C14BC3" w:rsidRDefault="00C14BC3" w:rsidP="00C14BC3">
      <w:r>
        <w:t xml:space="preserve">As of 2017, the economy of Sevier County employed </w:t>
      </w:r>
      <w:r w:rsidR="00FA1DB2">
        <w:t>4.6</w:t>
      </w:r>
      <w:r>
        <w:t>k people in the following industries:  Retail Trade, Health Care &amp; Social Assistance, and Educational Services.   Employment by specific occupations</w:t>
      </w:r>
    </w:p>
    <w:p w14:paraId="0A6C41CD" w14:textId="35C59BED" w:rsidR="00C14BC3" w:rsidRDefault="00FA1DB2" w:rsidP="00C14BC3">
      <w:pPr>
        <w:jc w:val="center"/>
      </w:pPr>
      <w:r>
        <w:rPr>
          <w:noProof/>
        </w:rPr>
        <w:drawing>
          <wp:inline distT="0" distB="0" distL="0" distR="0" wp14:anchorId="55E83DB9" wp14:editId="5E1E686B">
            <wp:extent cx="6217081"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0265" cy="2309233"/>
                    </a:xfrm>
                    <a:prstGeom prst="rect">
                      <a:avLst/>
                    </a:prstGeom>
                    <a:noFill/>
                    <a:ln>
                      <a:noFill/>
                    </a:ln>
                  </pic:spPr>
                </pic:pic>
              </a:graphicData>
            </a:graphic>
          </wp:inline>
        </w:drawing>
      </w:r>
    </w:p>
    <w:p w14:paraId="7624FF81" w14:textId="44F3889A" w:rsidR="00C14BC3" w:rsidRDefault="00C14BC3" w:rsidP="00C14BC3">
      <w:r w:rsidRPr="00CB3354">
        <w:rPr>
          <w:rFonts w:ascii="Source Sans Pro Black" w:hAnsi="Source Sans Pro Black"/>
        </w:rPr>
        <w:t>The highest paid occupations are (in order):</w:t>
      </w:r>
      <w:r>
        <w:t xml:space="preserve"> </w:t>
      </w:r>
      <w:r w:rsidR="00FA1DB2">
        <w:t>Fire Fighting &amp; Prevention &amp; Other Protective Services Including Supervisors, Architecture &amp; Engineering Occupations, and Health Diagnosing &amp; Treating practitioners and Other Technical Occupations.</w:t>
      </w:r>
    </w:p>
    <w:p w14:paraId="046AF440" w14:textId="52E3E8F9" w:rsidR="00C14BC3" w:rsidRDefault="00C14BC3" w:rsidP="00C14BC3">
      <w:r>
        <w:rPr>
          <w:noProof/>
        </w:rPr>
        <mc:AlternateContent>
          <mc:Choice Requires="wps">
            <w:drawing>
              <wp:anchor distT="0" distB="0" distL="114300" distR="114300" simplePos="0" relativeHeight="251675648" behindDoc="0" locked="0" layoutInCell="1" allowOverlap="1" wp14:anchorId="0D862D74" wp14:editId="6F8A84DE">
                <wp:simplePos x="0" y="0"/>
                <wp:positionH relativeFrom="margin">
                  <wp:align>left</wp:align>
                </wp:positionH>
                <wp:positionV relativeFrom="paragraph">
                  <wp:posOffset>453390</wp:posOffset>
                </wp:positionV>
                <wp:extent cx="6858000" cy="9525"/>
                <wp:effectExtent l="0" t="0" r="19050" b="28575"/>
                <wp:wrapNone/>
                <wp:docPr id="18" name="Straight Connector 18"/>
                <wp:cNvGraphicFramePr/>
                <a:graphic xmlns:a="http://schemas.openxmlformats.org/drawingml/2006/main">
                  <a:graphicData uri="http://schemas.microsoft.com/office/word/2010/wordprocessingShape">
                    <wps:wsp>
                      <wps:cNvCnPr/>
                      <wps:spPr>
                        <a:xfrm flipV="1">
                          <a:off x="0" y="0"/>
                          <a:ext cx="6858000"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7AC656" id="Straight Connector 18" o:spid="_x0000_s1026" style="position:absolute;flip:y;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5.7pt" to="540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" strokecolor="#a5a5a5 [3206]" strokeweight="1.5pt">
                <v:stroke joinstyle="miter"/>
                <w10:wrap anchorx="margin"/>
              </v:line>
            </w:pict>
          </mc:Fallback>
        </mc:AlternateContent>
      </w:r>
      <w:r w:rsidRPr="00CB3354">
        <w:rPr>
          <w:rFonts w:ascii="Source Sans Pro Black" w:hAnsi="Source Sans Pro Black"/>
        </w:rPr>
        <w:t xml:space="preserve">The highest paying industries by median </w:t>
      </w:r>
      <w:r w:rsidR="000072F6" w:rsidRPr="00CB3354">
        <w:rPr>
          <w:rFonts w:ascii="Source Sans Pro Black" w:hAnsi="Source Sans Pro Black"/>
        </w:rPr>
        <w:t>earning</w:t>
      </w:r>
      <w:r w:rsidR="000072F6">
        <w:rPr>
          <w:rFonts w:ascii="Source Sans Pro Black" w:hAnsi="Source Sans Pro Black"/>
        </w:rPr>
        <w:t>s:</w:t>
      </w:r>
      <w:r>
        <w:t xml:space="preserve"> </w:t>
      </w:r>
      <w:r w:rsidR="00FA1DB2">
        <w:t>Real Estate &amp; Rental &amp; Leasing ($98,125), Utilities ($86,058), and Mining, Quarrying &amp; Oil &amp; Gas Extraction ($57,031).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9"/>
        <w:gridCol w:w="3725"/>
        <w:gridCol w:w="3316"/>
      </w:tblGrid>
      <w:tr w:rsidR="00C14BC3" w14:paraId="160CC3C3" w14:textId="77777777" w:rsidTr="00FF06E4">
        <w:tc>
          <w:tcPr>
            <w:tcW w:w="3749" w:type="dxa"/>
          </w:tcPr>
          <w:p w14:paraId="1628DC72" w14:textId="77777777" w:rsidR="00C14BC3" w:rsidRPr="00CB3354" w:rsidRDefault="00C14BC3" w:rsidP="00FF06E4">
            <w:pPr>
              <w:jc w:val="center"/>
              <w:rPr>
                <w:rFonts w:ascii="Source Sans Pro Black" w:hAnsi="Source Sans Pro Black"/>
                <w:b/>
                <w:bCs/>
              </w:rPr>
            </w:pPr>
            <w:r w:rsidRPr="00CB3354">
              <w:rPr>
                <w:rFonts w:ascii="Source Sans Pro Black" w:hAnsi="Source Sans Pro Black"/>
                <w:b/>
                <w:bCs/>
              </w:rPr>
              <w:t>Percent of Population with Health Coverage</w:t>
            </w:r>
          </w:p>
        </w:tc>
        <w:tc>
          <w:tcPr>
            <w:tcW w:w="3725" w:type="dxa"/>
          </w:tcPr>
          <w:p w14:paraId="389DC6CC" w14:textId="77777777" w:rsidR="00C14BC3" w:rsidRPr="00CB3354" w:rsidRDefault="00C14BC3" w:rsidP="00FF06E4">
            <w:pPr>
              <w:jc w:val="center"/>
              <w:rPr>
                <w:rFonts w:ascii="Source Sans Pro Black" w:hAnsi="Source Sans Pro Black"/>
                <w:b/>
                <w:bCs/>
              </w:rPr>
            </w:pPr>
            <w:r w:rsidRPr="00CB3354">
              <w:rPr>
                <w:rFonts w:ascii="Source Sans Pro Black" w:hAnsi="Source Sans Pro Black"/>
                <w:b/>
                <w:bCs/>
              </w:rPr>
              <w:t>Average patients seen per year by Primary Care Physicians</w:t>
            </w:r>
          </w:p>
        </w:tc>
        <w:tc>
          <w:tcPr>
            <w:tcW w:w="3316" w:type="dxa"/>
          </w:tcPr>
          <w:p w14:paraId="17E06198" w14:textId="77777777" w:rsidR="00C14BC3" w:rsidRPr="00CB3354" w:rsidRDefault="00C14BC3" w:rsidP="00FF06E4">
            <w:pPr>
              <w:jc w:val="center"/>
              <w:rPr>
                <w:rFonts w:ascii="Source Sans Pro Black" w:hAnsi="Source Sans Pro Black"/>
                <w:b/>
                <w:bCs/>
              </w:rPr>
            </w:pPr>
            <w:r w:rsidRPr="00CB3354">
              <w:rPr>
                <w:rFonts w:ascii="Source Sans Pro Black" w:hAnsi="Source Sans Pro Black"/>
                <w:b/>
                <w:bCs/>
              </w:rPr>
              <w:t>Average patients seen per year by Mental Health Providers</w:t>
            </w:r>
          </w:p>
        </w:tc>
      </w:tr>
      <w:tr w:rsidR="00C14BC3" w14:paraId="69066E6D" w14:textId="77777777" w:rsidTr="00FF06E4">
        <w:tc>
          <w:tcPr>
            <w:tcW w:w="3749" w:type="dxa"/>
          </w:tcPr>
          <w:p w14:paraId="02BEC485" w14:textId="5864B713" w:rsidR="00C14BC3" w:rsidRPr="00CB3354" w:rsidRDefault="00055D11" w:rsidP="00FF06E4">
            <w:pPr>
              <w:jc w:val="center"/>
              <w:rPr>
                <w:rFonts w:ascii="Source Sans Pro Black" w:hAnsi="Source Sans Pro Black"/>
                <w:sz w:val="40"/>
                <w:szCs w:val="36"/>
              </w:rPr>
            </w:pPr>
            <w:r>
              <w:rPr>
                <w:rFonts w:ascii="Source Sans Pro Black" w:hAnsi="Source Sans Pro Black"/>
                <w:sz w:val="40"/>
                <w:szCs w:val="36"/>
              </w:rPr>
              <w:t>92.1</w:t>
            </w:r>
            <w:r w:rsidR="00C14BC3" w:rsidRPr="00CB3354">
              <w:rPr>
                <w:rFonts w:ascii="Source Sans Pro Black" w:hAnsi="Source Sans Pro Black"/>
                <w:sz w:val="40"/>
                <w:szCs w:val="36"/>
              </w:rPr>
              <w:t>%</w:t>
            </w:r>
          </w:p>
        </w:tc>
        <w:tc>
          <w:tcPr>
            <w:tcW w:w="3725" w:type="dxa"/>
          </w:tcPr>
          <w:p w14:paraId="6B85CA07" w14:textId="18808356" w:rsidR="00C14BC3" w:rsidRPr="00CB3354" w:rsidRDefault="00C14BC3" w:rsidP="00FF06E4">
            <w:pPr>
              <w:jc w:val="center"/>
              <w:rPr>
                <w:rFonts w:ascii="Source Sans Pro Black" w:hAnsi="Source Sans Pro Black"/>
                <w:sz w:val="40"/>
                <w:szCs w:val="36"/>
              </w:rPr>
            </w:pPr>
            <w:r w:rsidRPr="00CB3354">
              <w:rPr>
                <w:rFonts w:ascii="Source Sans Pro Black" w:hAnsi="Source Sans Pro Black"/>
                <w:color w:val="385623" w:themeColor="accent6" w:themeShade="80"/>
                <w:sz w:val="40"/>
                <w:szCs w:val="36"/>
              </w:rPr>
              <w:t>1,</w:t>
            </w:r>
            <w:r w:rsidR="00055D11">
              <w:rPr>
                <w:rFonts w:ascii="Source Sans Pro Black" w:hAnsi="Source Sans Pro Black"/>
                <w:color w:val="385623" w:themeColor="accent6" w:themeShade="80"/>
                <w:sz w:val="40"/>
                <w:szCs w:val="36"/>
              </w:rPr>
              <w:t>742</w:t>
            </w:r>
          </w:p>
        </w:tc>
        <w:tc>
          <w:tcPr>
            <w:tcW w:w="3316" w:type="dxa"/>
          </w:tcPr>
          <w:p w14:paraId="06A452BA" w14:textId="243654EA" w:rsidR="00C14BC3" w:rsidRPr="00CB3354" w:rsidRDefault="00055D11" w:rsidP="00FF06E4">
            <w:pPr>
              <w:jc w:val="center"/>
              <w:rPr>
                <w:rFonts w:ascii="Source Sans Pro Black" w:hAnsi="Source Sans Pro Black"/>
                <w:sz w:val="40"/>
                <w:szCs w:val="36"/>
              </w:rPr>
            </w:pPr>
            <w:r>
              <w:rPr>
                <w:rFonts w:ascii="Source Sans Pro Black" w:hAnsi="Source Sans Pro Black"/>
                <w:color w:val="7030A0"/>
                <w:sz w:val="40"/>
                <w:szCs w:val="36"/>
              </w:rPr>
              <w:t>352</w:t>
            </w:r>
          </w:p>
        </w:tc>
      </w:tr>
    </w:tbl>
    <w:p w14:paraId="150A9884" w14:textId="77777777" w:rsidR="00A54630" w:rsidRPr="00635B53" w:rsidRDefault="00A54630" w:rsidP="00A54630">
      <w:pPr>
        <w:pStyle w:val="Heading1"/>
        <w:rPr>
          <w:rFonts w:ascii="Source Sans Pro Black" w:hAnsi="Source Sans Pro Black"/>
          <w:noProof/>
          <w:color w:val="auto"/>
          <w:szCs w:val="28"/>
        </w:rPr>
      </w:pPr>
      <w:r w:rsidRPr="00635B53">
        <w:rPr>
          <w:rFonts w:ascii="Source Sans Pro Black" w:hAnsi="Source Sans Pro Black"/>
          <w:noProof/>
          <w:color w:val="auto"/>
          <w:szCs w:val="28"/>
        </w:rPr>
        <w:lastRenderedPageBreak/>
        <w:t>Juab County Educational Attainment by Age and Gender</w:t>
      </w:r>
    </w:p>
    <w:p w14:paraId="5289CE67" w14:textId="77777777" w:rsidR="00A54630" w:rsidRDefault="00A54630" w:rsidP="00A54630">
      <w:pPr>
        <w:rPr>
          <w:rFonts w:ascii="Source Sans Pro Black" w:hAnsi="Source Sans Pro Black"/>
          <w:noProof/>
        </w:rPr>
      </w:pPr>
      <w:r>
        <w:rPr>
          <w:noProof/>
        </w:rPr>
        <w:t xml:space="preserve">Highlighted in each chart is the percentage of popoulation with </w:t>
      </w:r>
      <w:r w:rsidRPr="005506D1">
        <w:rPr>
          <w:rFonts w:ascii="Source Sans Pro Black" w:hAnsi="Source Sans Pro Black"/>
          <w:noProof/>
        </w:rPr>
        <w:t>Some College, No Degree</w:t>
      </w:r>
    </w:p>
    <w:p w14:paraId="0BC02614" w14:textId="77777777" w:rsidR="00A54630" w:rsidRDefault="00A54630" w:rsidP="00A54630">
      <w:pPr>
        <w:rPr>
          <w:rFonts w:ascii="Source Sans Pro Black" w:hAnsi="Source Sans Pro Black"/>
          <w:sz w:val="28"/>
          <w:szCs w:val="24"/>
        </w:rPr>
      </w:pPr>
    </w:p>
    <w:p w14:paraId="2065B781" w14:textId="77777777" w:rsidR="00A54630" w:rsidRDefault="00A54630" w:rsidP="00A54630">
      <w:pPr>
        <w:rPr>
          <w:rFonts w:ascii="Source Sans Pro Black" w:hAnsi="Source Sans Pro Black"/>
          <w:sz w:val="28"/>
          <w:szCs w:val="24"/>
        </w:rPr>
      </w:pPr>
      <w:r>
        <w:rPr>
          <w:noProof/>
        </w:rPr>
        <w:drawing>
          <wp:inline distT="0" distB="0" distL="0" distR="0" wp14:anchorId="78BB2537" wp14:editId="3E8F9A0E">
            <wp:extent cx="6858000" cy="63842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6384290"/>
                    </a:xfrm>
                    <a:prstGeom prst="rect">
                      <a:avLst/>
                    </a:prstGeom>
                  </pic:spPr>
                </pic:pic>
              </a:graphicData>
            </a:graphic>
          </wp:inline>
        </w:drawing>
      </w:r>
    </w:p>
    <w:p w14:paraId="4BEC63D9" w14:textId="77777777" w:rsidR="00A54630" w:rsidRDefault="00A54630">
      <w:pPr>
        <w:rPr>
          <w:rFonts w:ascii="Source Sans Pro Black" w:hAnsi="Source Sans Pro Black"/>
          <w:sz w:val="28"/>
          <w:szCs w:val="24"/>
        </w:rPr>
      </w:pPr>
      <w:r>
        <w:rPr>
          <w:rFonts w:ascii="Source Sans Pro Black" w:hAnsi="Source Sans Pro Black"/>
          <w:sz w:val="28"/>
          <w:szCs w:val="24"/>
        </w:rPr>
        <w:br w:type="page"/>
      </w:r>
    </w:p>
    <w:p w14:paraId="006B89D5" w14:textId="77777777" w:rsidR="00A54630" w:rsidRDefault="00A54630" w:rsidP="00A54630">
      <w:pPr>
        <w:rPr>
          <w:rFonts w:ascii="Source Sans Pro Black" w:hAnsi="Source Sans Pro Black"/>
          <w:sz w:val="28"/>
          <w:szCs w:val="24"/>
        </w:rPr>
      </w:pPr>
    </w:p>
    <w:p w14:paraId="46BF6601" w14:textId="4F98A9F6" w:rsidR="00A54630" w:rsidRDefault="00A54630" w:rsidP="00A54630">
      <w:pPr>
        <w:rPr>
          <w:rFonts w:ascii="Source Sans Pro Black" w:hAnsi="Source Sans Pro Black"/>
          <w:sz w:val="28"/>
          <w:szCs w:val="24"/>
        </w:rPr>
      </w:pPr>
      <w:r>
        <w:rPr>
          <w:rFonts w:ascii="Source Sans Pro Black" w:hAnsi="Source Sans Pro Black"/>
          <w:sz w:val="28"/>
          <w:szCs w:val="24"/>
        </w:rPr>
        <w:t>Juab</w:t>
      </w:r>
      <w:r>
        <w:rPr>
          <w:rFonts w:ascii="Source Sans Pro Black" w:hAnsi="Source Sans Pro Black"/>
          <w:sz w:val="28"/>
          <w:szCs w:val="24"/>
        </w:rPr>
        <w:t xml:space="preserve"> County Education Attainment by Labor Force Status 2013 – 2017 for Population 25-64 years</w:t>
      </w:r>
    </w:p>
    <w:p w14:paraId="2EBD1B15" w14:textId="77777777" w:rsidR="00635B53" w:rsidRDefault="00635B53" w:rsidP="00A54630">
      <w:pPr>
        <w:rPr>
          <w:rFonts w:ascii="Source Sans Pro Black" w:hAnsi="Source Sans Pro Black"/>
          <w:sz w:val="28"/>
          <w:szCs w:val="24"/>
        </w:rPr>
      </w:pPr>
    </w:p>
    <w:p w14:paraId="65818CE1" w14:textId="73B71EB0" w:rsidR="00A54630" w:rsidRDefault="00A54630" w:rsidP="00A54630">
      <w:pPr>
        <w:rPr>
          <w:rFonts w:ascii="Source Sans Pro Black" w:hAnsi="Source Sans Pro Black"/>
          <w:sz w:val="28"/>
          <w:szCs w:val="24"/>
        </w:rPr>
      </w:pPr>
      <w:r>
        <w:rPr>
          <w:noProof/>
        </w:rPr>
        <w:drawing>
          <wp:inline distT="0" distB="0" distL="0" distR="0" wp14:anchorId="532141A5" wp14:editId="0DD0E428">
            <wp:extent cx="6858000" cy="602996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6029960"/>
                    </a:xfrm>
                    <a:prstGeom prst="rect">
                      <a:avLst/>
                    </a:prstGeom>
                  </pic:spPr>
                </pic:pic>
              </a:graphicData>
            </a:graphic>
          </wp:inline>
        </w:drawing>
      </w:r>
      <w:r>
        <w:rPr>
          <w:rFonts w:ascii="Source Sans Pro Black" w:hAnsi="Source Sans Pro Black"/>
          <w:sz w:val="28"/>
          <w:szCs w:val="24"/>
        </w:rPr>
        <w:br w:type="page"/>
      </w:r>
    </w:p>
    <w:p w14:paraId="260AAC52" w14:textId="4EB05A75" w:rsidR="00FA1DB2" w:rsidRPr="00635B53" w:rsidRDefault="00FA1DB2" w:rsidP="009553DF">
      <w:pPr>
        <w:pStyle w:val="Heading1"/>
        <w:rPr>
          <w:rFonts w:ascii="Source Sans Pro Black" w:hAnsi="Source Sans Pro Black"/>
          <w:color w:val="auto"/>
          <w:sz w:val="48"/>
          <w:szCs w:val="44"/>
        </w:rPr>
      </w:pPr>
      <w:r w:rsidRPr="00635B53">
        <w:rPr>
          <w:noProof/>
          <w:color w:val="auto"/>
        </w:rPr>
        <w:lastRenderedPageBreak/>
        <mc:AlternateContent>
          <mc:Choice Requires="wps">
            <w:drawing>
              <wp:anchor distT="0" distB="0" distL="114300" distR="114300" simplePos="0" relativeHeight="251681792" behindDoc="0" locked="0" layoutInCell="1" allowOverlap="1" wp14:anchorId="798CAB52" wp14:editId="24955F67">
                <wp:simplePos x="0" y="0"/>
                <wp:positionH relativeFrom="column">
                  <wp:posOffset>28575</wp:posOffset>
                </wp:positionH>
                <wp:positionV relativeFrom="paragraph">
                  <wp:posOffset>409574</wp:posOffset>
                </wp:positionV>
                <wp:extent cx="6810375" cy="19050"/>
                <wp:effectExtent l="0" t="0" r="28575" b="19050"/>
                <wp:wrapNone/>
                <wp:docPr id="21" name="Straight Connector 21"/>
                <wp:cNvGraphicFramePr/>
                <a:graphic xmlns:a="http://schemas.openxmlformats.org/drawingml/2006/main">
                  <a:graphicData uri="http://schemas.microsoft.com/office/word/2010/wordprocessingShape">
                    <wps:wsp>
                      <wps:cNvCnPr/>
                      <wps:spPr>
                        <a:xfrm flipV="1">
                          <a:off x="0" y="0"/>
                          <a:ext cx="6810375" cy="1905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A9053" id="Straight Connector 2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2.25pt" to="538.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" strokecolor="#a5a5a5 [3206]" strokeweight="1.5pt">
                <v:stroke joinstyle="miter"/>
              </v:line>
            </w:pict>
          </mc:Fallback>
        </mc:AlternateContent>
      </w:r>
      <w:r w:rsidRPr="00635B53">
        <w:rPr>
          <w:rFonts w:ascii="Source Sans Pro Black" w:hAnsi="Source Sans Pro Black"/>
          <w:color w:val="auto"/>
          <w:sz w:val="48"/>
          <w:szCs w:val="44"/>
        </w:rPr>
        <w:t>Millard County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FA1DB2" w14:paraId="20368E9D" w14:textId="77777777" w:rsidTr="00FF06E4">
        <w:tc>
          <w:tcPr>
            <w:tcW w:w="3596" w:type="dxa"/>
          </w:tcPr>
          <w:p w14:paraId="02819BE3" w14:textId="77777777" w:rsidR="00FA1DB2" w:rsidRPr="00CB3354" w:rsidRDefault="00FA1DB2" w:rsidP="00FF06E4">
            <w:pPr>
              <w:jc w:val="center"/>
              <w:rPr>
                <w:rFonts w:ascii="Source Sans Pro Black" w:hAnsi="Source Sans Pro Black"/>
                <w:b/>
                <w:bCs/>
              </w:rPr>
            </w:pPr>
            <w:r w:rsidRPr="00CB3354">
              <w:rPr>
                <w:rFonts w:ascii="Source Sans Pro Black" w:hAnsi="Source Sans Pro Black"/>
                <w:b/>
                <w:bCs/>
              </w:rPr>
              <w:t>Population 2010</w:t>
            </w:r>
          </w:p>
        </w:tc>
        <w:tc>
          <w:tcPr>
            <w:tcW w:w="3597" w:type="dxa"/>
          </w:tcPr>
          <w:p w14:paraId="4145FBA0" w14:textId="77777777" w:rsidR="00FA1DB2" w:rsidRPr="00CB3354" w:rsidRDefault="00FA1DB2" w:rsidP="00FF06E4">
            <w:pPr>
              <w:jc w:val="center"/>
              <w:rPr>
                <w:rFonts w:ascii="Source Sans Pro Black" w:hAnsi="Source Sans Pro Black"/>
                <w:b/>
                <w:bCs/>
              </w:rPr>
            </w:pPr>
            <w:r w:rsidRPr="00CB3354">
              <w:rPr>
                <w:rFonts w:ascii="Source Sans Pro Black" w:hAnsi="Source Sans Pro Black"/>
                <w:b/>
                <w:bCs/>
              </w:rPr>
              <w:t>Population 2018</w:t>
            </w:r>
          </w:p>
        </w:tc>
        <w:tc>
          <w:tcPr>
            <w:tcW w:w="3597" w:type="dxa"/>
          </w:tcPr>
          <w:p w14:paraId="34D310C1" w14:textId="77777777" w:rsidR="00FA1DB2" w:rsidRPr="00CB3354" w:rsidRDefault="00FA1DB2" w:rsidP="00FF06E4">
            <w:pPr>
              <w:jc w:val="center"/>
              <w:rPr>
                <w:rFonts w:ascii="Source Sans Pro Black" w:hAnsi="Source Sans Pro Black"/>
                <w:b/>
                <w:bCs/>
              </w:rPr>
            </w:pPr>
            <w:r w:rsidRPr="00CB3354">
              <w:rPr>
                <w:rFonts w:ascii="Source Sans Pro Black" w:hAnsi="Source Sans Pro Black"/>
                <w:b/>
                <w:bCs/>
              </w:rPr>
              <w:t>Percent Change</w:t>
            </w:r>
          </w:p>
        </w:tc>
      </w:tr>
      <w:tr w:rsidR="00FA1DB2" w14:paraId="722774BD" w14:textId="77777777" w:rsidTr="00FF06E4">
        <w:tc>
          <w:tcPr>
            <w:tcW w:w="3596" w:type="dxa"/>
          </w:tcPr>
          <w:p w14:paraId="6809CFFC" w14:textId="63187086" w:rsidR="00FA1DB2" w:rsidRPr="00CB3354" w:rsidRDefault="00FA1DB2" w:rsidP="00FF06E4">
            <w:pPr>
              <w:jc w:val="center"/>
              <w:rPr>
                <w:rFonts w:ascii="Source Sans Pro Black" w:hAnsi="Source Sans Pro Black"/>
                <w:b/>
                <w:bCs/>
                <w:sz w:val="72"/>
                <w:szCs w:val="56"/>
              </w:rPr>
            </w:pPr>
            <w:r>
              <w:rPr>
                <w:rFonts w:ascii="Source Sans Pro Black" w:hAnsi="Source Sans Pro Black"/>
                <w:b/>
                <w:bCs/>
                <w:color w:val="595959" w:themeColor="text1" w:themeTint="A6"/>
                <w:sz w:val="72"/>
                <w:szCs w:val="56"/>
              </w:rPr>
              <w:t>12,503</w:t>
            </w:r>
          </w:p>
        </w:tc>
        <w:tc>
          <w:tcPr>
            <w:tcW w:w="3597" w:type="dxa"/>
          </w:tcPr>
          <w:p w14:paraId="5B7CE42A" w14:textId="23BFC4B2" w:rsidR="00FA1DB2" w:rsidRPr="00CB3354" w:rsidRDefault="00FA1DB2" w:rsidP="00FF06E4">
            <w:pPr>
              <w:jc w:val="center"/>
              <w:rPr>
                <w:rFonts w:ascii="Source Sans Pro Black" w:hAnsi="Source Sans Pro Black"/>
                <w:b/>
                <w:bCs/>
                <w:sz w:val="72"/>
                <w:szCs w:val="56"/>
              </w:rPr>
            </w:pPr>
            <w:r>
              <w:rPr>
                <w:rFonts w:ascii="Source Sans Pro Black" w:hAnsi="Source Sans Pro Black"/>
                <w:b/>
                <w:bCs/>
                <w:color w:val="002060"/>
                <w:sz w:val="72"/>
                <w:szCs w:val="56"/>
              </w:rPr>
              <w:t>13,006</w:t>
            </w:r>
          </w:p>
        </w:tc>
        <w:tc>
          <w:tcPr>
            <w:tcW w:w="3597" w:type="dxa"/>
          </w:tcPr>
          <w:p w14:paraId="614A157E" w14:textId="4AA4C90B" w:rsidR="00FA1DB2" w:rsidRPr="003C0C96" w:rsidRDefault="00FA1DB2" w:rsidP="00FF06E4">
            <w:pPr>
              <w:jc w:val="center"/>
              <w:rPr>
                <w:rFonts w:ascii="Source Sans Pro Black" w:hAnsi="Source Sans Pro Black"/>
                <w:b/>
                <w:bCs/>
                <w:sz w:val="72"/>
                <w:szCs w:val="56"/>
              </w:rPr>
            </w:pPr>
            <w:r>
              <w:rPr>
                <w:rFonts w:ascii="Source Sans Pro Black" w:hAnsi="Source Sans Pro Black"/>
                <w:b/>
                <w:bCs/>
                <w:color w:val="ED7D31" w:themeColor="accent2"/>
                <w:sz w:val="72"/>
                <w:szCs w:val="56"/>
              </w:rPr>
              <w:t>+4.0</w:t>
            </w:r>
          </w:p>
        </w:tc>
      </w:tr>
    </w:tbl>
    <w:tbl>
      <w:tblPr>
        <w:tblStyle w:val="TableGrid"/>
        <w:tblpPr w:leftFromText="180" w:rightFromText="180" w:vertAnchor="text" w:horzAnchor="margin" w:tblpXSpec="right" w:tblpY="3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1620"/>
        <w:gridCol w:w="1890"/>
      </w:tblGrid>
      <w:tr w:rsidR="00FA1DB2" w14:paraId="192BDA90" w14:textId="77777777" w:rsidTr="00FF06E4">
        <w:tc>
          <w:tcPr>
            <w:tcW w:w="1925" w:type="dxa"/>
            <w:vAlign w:val="center"/>
          </w:tcPr>
          <w:p w14:paraId="6EB65B10" w14:textId="77777777" w:rsidR="00FA1DB2" w:rsidRPr="00CB3354" w:rsidRDefault="00FA1DB2" w:rsidP="00FF06E4">
            <w:pPr>
              <w:jc w:val="center"/>
              <w:rPr>
                <w:rFonts w:ascii="Source Sans Pro Black" w:hAnsi="Source Sans Pro Black"/>
                <w:b/>
                <w:bCs/>
              </w:rPr>
            </w:pPr>
            <w:r w:rsidRPr="00CB3354">
              <w:rPr>
                <w:rFonts w:ascii="Source Sans Pro Black" w:hAnsi="Source Sans Pro Black"/>
                <w:b/>
                <w:bCs/>
              </w:rPr>
              <w:t>Median Household Income</w:t>
            </w:r>
          </w:p>
        </w:tc>
        <w:tc>
          <w:tcPr>
            <w:tcW w:w="1620" w:type="dxa"/>
            <w:vAlign w:val="center"/>
          </w:tcPr>
          <w:p w14:paraId="64D05DEF" w14:textId="77777777" w:rsidR="00FA1DB2" w:rsidRPr="00CB3354" w:rsidRDefault="00FA1DB2" w:rsidP="00FF06E4">
            <w:pPr>
              <w:jc w:val="center"/>
              <w:rPr>
                <w:rFonts w:ascii="Source Sans Pro Black" w:hAnsi="Source Sans Pro Black"/>
                <w:b/>
                <w:bCs/>
              </w:rPr>
            </w:pPr>
            <w:r w:rsidRPr="00CB3354">
              <w:rPr>
                <w:rFonts w:ascii="Source Sans Pro Black" w:hAnsi="Source Sans Pro Black"/>
                <w:b/>
                <w:bCs/>
              </w:rPr>
              <w:t>Percent of Persons Living in Poverty</w:t>
            </w:r>
          </w:p>
        </w:tc>
        <w:tc>
          <w:tcPr>
            <w:tcW w:w="1890" w:type="dxa"/>
            <w:vAlign w:val="center"/>
          </w:tcPr>
          <w:p w14:paraId="28B09409" w14:textId="77777777" w:rsidR="00FA1DB2" w:rsidRPr="00CB3354" w:rsidRDefault="00FA1DB2" w:rsidP="00FF06E4">
            <w:pPr>
              <w:jc w:val="center"/>
              <w:rPr>
                <w:rFonts w:ascii="Source Sans Pro Black" w:hAnsi="Source Sans Pro Black"/>
                <w:b/>
                <w:bCs/>
              </w:rPr>
            </w:pPr>
            <w:r w:rsidRPr="00CB3354">
              <w:rPr>
                <w:rFonts w:ascii="Source Sans Pro Black" w:hAnsi="Source Sans Pro Black"/>
                <w:b/>
                <w:bCs/>
              </w:rPr>
              <w:t>Poverty by Age and Gender</w:t>
            </w:r>
          </w:p>
        </w:tc>
      </w:tr>
      <w:tr w:rsidR="00FA1DB2" w14:paraId="11C4C8F9" w14:textId="77777777" w:rsidTr="00FF06E4">
        <w:tc>
          <w:tcPr>
            <w:tcW w:w="1925" w:type="dxa"/>
            <w:vAlign w:val="center"/>
          </w:tcPr>
          <w:p w14:paraId="426C901E" w14:textId="78691095" w:rsidR="00FA1DB2" w:rsidRPr="00CB3354" w:rsidRDefault="00FA1DB2" w:rsidP="00FF06E4">
            <w:pPr>
              <w:jc w:val="center"/>
              <w:rPr>
                <w:rFonts w:ascii="Source Sans Pro Black" w:hAnsi="Source Sans Pro Black"/>
                <w:sz w:val="48"/>
                <w:szCs w:val="44"/>
              </w:rPr>
            </w:pPr>
            <w:r w:rsidRPr="00CB3354">
              <w:rPr>
                <w:rFonts w:ascii="Source Sans Pro Black" w:hAnsi="Source Sans Pro Black"/>
                <w:sz w:val="48"/>
                <w:szCs w:val="44"/>
              </w:rPr>
              <w:t>$</w:t>
            </w:r>
            <w:r>
              <w:rPr>
                <w:rFonts w:ascii="Source Sans Pro Black" w:hAnsi="Source Sans Pro Black"/>
                <w:sz w:val="48"/>
                <w:szCs w:val="44"/>
              </w:rPr>
              <w:t>60,445</w:t>
            </w:r>
          </w:p>
        </w:tc>
        <w:tc>
          <w:tcPr>
            <w:tcW w:w="1620" w:type="dxa"/>
            <w:vAlign w:val="center"/>
          </w:tcPr>
          <w:p w14:paraId="59E1A584" w14:textId="626F8AA7" w:rsidR="00FA1DB2" w:rsidRPr="00CB3354" w:rsidRDefault="00FA1DB2" w:rsidP="00FF06E4">
            <w:pPr>
              <w:jc w:val="center"/>
              <w:rPr>
                <w:rFonts w:ascii="Source Sans Pro Black" w:hAnsi="Source Sans Pro Black"/>
                <w:sz w:val="48"/>
                <w:szCs w:val="44"/>
              </w:rPr>
            </w:pPr>
            <w:r>
              <w:rPr>
                <w:rFonts w:ascii="Source Sans Pro Black" w:hAnsi="Source Sans Pro Black"/>
                <w:sz w:val="48"/>
                <w:szCs w:val="44"/>
              </w:rPr>
              <w:t>11%</w:t>
            </w:r>
          </w:p>
        </w:tc>
        <w:tc>
          <w:tcPr>
            <w:tcW w:w="1890" w:type="dxa"/>
            <w:vAlign w:val="center"/>
          </w:tcPr>
          <w:p w14:paraId="409791E5" w14:textId="56BF79F3" w:rsidR="00FA1DB2" w:rsidRPr="00CB3354" w:rsidRDefault="00FA1DB2" w:rsidP="00FF06E4">
            <w:pPr>
              <w:jc w:val="center"/>
              <w:rPr>
                <w:rFonts w:ascii="Source Sans Pro Black" w:hAnsi="Source Sans Pro Black"/>
                <w:sz w:val="48"/>
                <w:szCs w:val="44"/>
              </w:rPr>
            </w:pPr>
            <w:r w:rsidRPr="00CB3354">
              <w:rPr>
                <w:rFonts w:ascii="Source Sans Pro Black" w:hAnsi="Source Sans Pro Black"/>
                <w:color w:val="ED7D31" w:themeColor="accent2"/>
                <w:sz w:val="40"/>
                <w:szCs w:val="36"/>
              </w:rPr>
              <w:t xml:space="preserve">Females, </w:t>
            </w:r>
            <w:r>
              <w:rPr>
                <w:rFonts w:ascii="Source Sans Pro Black" w:hAnsi="Source Sans Pro Black"/>
                <w:color w:val="ED7D31" w:themeColor="accent2"/>
                <w:sz w:val="40"/>
                <w:szCs w:val="36"/>
              </w:rPr>
              <w:t>25-34</w:t>
            </w:r>
          </w:p>
        </w:tc>
      </w:tr>
    </w:tbl>
    <w:p w14:paraId="455EB693" w14:textId="77777777" w:rsidR="00FA1DB2" w:rsidRDefault="00FA1DB2" w:rsidP="00FA1DB2">
      <w:r>
        <w:rPr>
          <w:noProof/>
        </w:rPr>
        <mc:AlternateContent>
          <mc:Choice Requires="wps">
            <w:drawing>
              <wp:anchor distT="0" distB="0" distL="114300" distR="114300" simplePos="0" relativeHeight="251680768" behindDoc="0" locked="0" layoutInCell="1" allowOverlap="1" wp14:anchorId="1179BA94" wp14:editId="05F7702C">
                <wp:simplePos x="0" y="0"/>
                <wp:positionH relativeFrom="column">
                  <wp:posOffset>3228974</wp:posOffset>
                </wp:positionH>
                <wp:positionV relativeFrom="paragraph">
                  <wp:posOffset>337820</wp:posOffset>
                </wp:positionV>
                <wp:extent cx="9525" cy="1104900"/>
                <wp:effectExtent l="0" t="0" r="28575" b="19050"/>
                <wp:wrapNone/>
                <wp:docPr id="22" name="Straight Connector 22"/>
                <wp:cNvGraphicFramePr/>
                <a:graphic xmlns:a="http://schemas.openxmlformats.org/drawingml/2006/main">
                  <a:graphicData uri="http://schemas.microsoft.com/office/word/2010/wordprocessingShape">
                    <wps:wsp>
                      <wps:cNvCnPr/>
                      <wps:spPr>
                        <a:xfrm flipH="1" flipV="1">
                          <a:off x="0" y="0"/>
                          <a:ext cx="9525" cy="11049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1B61C" id="Straight Connector 22"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5pt,26.6pt" to="255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" strokecolor="#a5a5a5 [3206]" strokeweight="1.5pt">
                <v:stroke joinstyle="miter"/>
              </v:line>
            </w:pict>
          </mc:Fallback>
        </mc:AlternateContent>
      </w:r>
      <w:r>
        <w:rPr>
          <w:noProof/>
        </w:rPr>
        <mc:AlternateContent>
          <mc:Choice Requires="wps">
            <w:drawing>
              <wp:anchor distT="0" distB="0" distL="114300" distR="114300" simplePos="0" relativeHeight="251678720" behindDoc="0" locked="0" layoutInCell="1" allowOverlap="1" wp14:anchorId="00970880" wp14:editId="3D2DD909">
                <wp:simplePos x="0" y="0"/>
                <wp:positionH relativeFrom="margin">
                  <wp:align>left</wp:align>
                </wp:positionH>
                <wp:positionV relativeFrom="paragraph">
                  <wp:posOffset>137794</wp:posOffset>
                </wp:positionV>
                <wp:extent cx="6858000" cy="9525"/>
                <wp:effectExtent l="0" t="0" r="19050" b="28575"/>
                <wp:wrapNone/>
                <wp:docPr id="23" name="Straight Connector 23"/>
                <wp:cNvGraphicFramePr/>
                <a:graphic xmlns:a="http://schemas.openxmlformats.org/drawingml/2006/main">
                  <a:graphicData uri="http://schemas.microsoft.com/office/word/2010/wordprocessingShape">
                    <wps:wsp>
                      <wps:cNvCnPr/>
                      <wps:spPr>
                        <a:xfrm flipV="1">
                          <a:off x="0" y="0"/>
                          <a:ext cx="6858000"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624712" id="Straight Connector 23" o:spid="_x0000_s1026" style="position:absolute;flip:y;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85pt" to="540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" strokecolor="#a5a5a5 [3206]" strokeweight="1.5pt">
                <v:stroke joinstyle="miter"/>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980"/>
      </w:tblGrid>
      <w:tr w:rsidR="00FA1DB2" w14:paraId="65AACC0F" w14:textId="77777777" w:rsidTr="00FF06E4">
        <w:tc>
          <w:tcPr>
            <w:tcW w:w="2875" w:type="dxa"/>
            <w:vAlign w:val="center"/>
          </w:tcPr>
          <w:p w14:paraId="5D8EEF21" w14:textId="77777777" w:rsidR="00FA1DB2" w:rsidRPr="00CB3354" w:rsidRDefault="00FA1DB2" w:rsidP="00FF06E4">
            <w:pPr>
              <w:jc w:val="center"/>
              <w:rPr>
                <w:rFonts w:ascii="Source Sans Pro Black" w:hAnsi="Source Sans Pro Black"/>
                <w:b/>
                <w:bCs/>
              </w:rPr>
            </w:pPr>
            <w:r w:rsidRPr="00CB3354">
              <w:rPr>
                <w:rFonts w:ascii="Source Sans Pro Black" w:hAnsi="Source Sans Pro Black"/>
                <w:b/>
                <w:bCs/>
              </w:rPr>
              <w:t>Percent of Persons 25+ with HS Diploma</w:t>
            </w:r>
          </w:p>
        </w:tc>
        <w:tc>
          <w:tcPr>
            <w:tcW w:w="1980" w:type="dxa"/>
            <w:vAlign w:val="center"/>
          </w:tcPr>
          <w:p w14:paraId="4F78BB00" w14:textId="77777777" w:rsidR="00FA1DB2" w:rsidRPr="00CB3354" w:rsidRDefault="00FA1DB2" w:rsidP="00FF06E4">
            <w:pPr>
              <w:jc w:val="center"/>
              <w:rPr>
                <w:rFonts w:ascii="Source Sans Pro Black" w:hAnsi="Source Sans Pro Black"/>
                <w:b/>
                <w:bCs/>
              </w:rPr>
            </w:pPr>
            <w:r w:rsidRPr="00CB3354">
              <w:rPr>
                <w:rFonts w:ascii="Source Sans Pro Black" w:hAnsi="Source Sans Pro Black"/>
                <w:b/>
                <w:bCs/>
              </w:rPr>
              <w:t>Percent of Persons 25+ with bachelor’s degree</w:t>
            </w:r>
          </w:p>
        </w:tc>
      </w:tr>
      <w:tr w:rsidR="00FA1DB2" w:rsidRPr="00CB3354" w14:paraId="6A719884" w14:textId="77777777" w:rsidTr="00FF06E4">
        <w:tc>
          <w:tcPr>
            <w:tcW w:w="2875" w:type="dxa"/>
          </w:tcPr>
          <w:p w14:paraId="64634C37" w14:textId="2AC1285E" w:rsidR="00FA1DB2" w:rsidRPr="00CB3354" w:rsidRDefault="00FA1DB2" w:rsidP="00FF06E4">
            <w:pPr>
              <w:jc w:val="center"/>
              <w:rPr>
                <w:rFonts w:ascii="Source Sans Pro Black" w:hAnsi="Source Sans Pro Black"/>
                <w:b/>
                <w:bCs/>
                <w:sz w:val="56"/>
                <w:szCs w:val="52"/>
              </w:rPr>
            </w:pPr>
            <w:r>
              <w:rPr>
                <w:rFonts w:ascii="Source Sans Pro Black" w:hAnsi="Source Sans Pro Black"/>
                <w:b/>
                <w:bCs/>
                <w:color w:val="002060"/>
                <w:sz w:val="56"/>
                <w:szCs w:val="52"/>
              </w:rPr>
              <w:t>89</w:t>
            </w:r>
            <w:r w:rsidRPr="00CB3354">
              <w:rPr>
                <w:rFonts w:ascii="Source Sans Pro Black" w:hAnsi="Source Sans Pro Black"/>
                <w:b/>
                <w:bCs/>
                <w:color w:val="002060"/>
                <w:sz w:val="56"/>
                <w:szCs w:val="52"/>
              </w:rPr>
              <w:t>%</w:t>
            </w:r>
          </w:p>
        </w:tc>
        <w:tc>
          <w:tcPr>
            <w:tcW w:w="1980" w:type="dxa"/>
          </w:tcPr>
          <w:p w14:paraId="506FC1FB" w14:textId="3F8C05CD" w:rsidR="00FA1DB2" w:rsidRPr="00CB3354" w:rsidRDefault="00FA1DB2" w:rsidP="00FF06E4">
            <w:pPr>
              <w:jc w:val="center"/>
              <w:rPr>
                <w:rFonts w:ascii="Source Sans Pro Black" w:hAnsi="Source Sans Pro Black"/>
                <w:b/>
                <w:bCs/>
                <w:sz w:val="56"/>
                <w:szCs w:val="52"/>
              </w:rPr>
            </w:pPr>
            <w:r>
              <w:rPr>
                <w:rFonts w:ascii="Source Sans Pro Black" w:hAnsi="Source Sans Pro Black"/>
                <w:b/>
                <w:bCs/>
                <w:color w:val="ED7D31" w:themeColor="accent2"/>
                <w:sz w:val="56"/>
                <w:szCs w:val="52"/>
              </w:rPr>
              <w:t>22</w:t>
            </w:r>
            <w:r w:rsidRPr="00CB3354">
              <w:rPr>
                <w:rFonts w:ascii="Source Sans Pro Black" w:hAnsi="Source Sans Pro Black"/>
                <w:b/>
                <w:bCs/>
                <w:color w:val="ED7D31" w:themeColor="accent2"/>
                <w:sz w:val="56"/>
                <w:szCs w:val="52"/>
              </w:rPr>
              <w:t>%</w:t>
            </w:r>
          </w:p>
        </w:tc>
      </w:tr>
    </w:tbl>
    <w:p w14:paraId="22F4F418" w14:textId="77777777" w:rsidR="00FA1DB2" w:rsidRPr="00CB3354" w:rsidRDefault="00FA1DB2" w:rsidP="00FA1DB2">
      <w:pPr>
        <w:rPr>
          <w:rFonts w:ascii="Source Sans Pro Black" w:hAnsi="Source Sans Pro Black"/>
        </w:rPr>
      </w:pPr>
      <w:r>
        <w:rPr>
          <w:noProof/>
        </w:rPr>
        <mc:AlternateContent>
          <mc:Choice Requires="wps">
            <w:drawing>
              <wp:anchor distT="0" distB="0" distL="114300" distR="114300" simplePos="0" relativeHeight="251683840" behindDoc="0" locked="0" layoutInCell="1" allowOverlap="1" wp14:anchorId="22EC1380" wp14:editId="55B4E3A6">
                <wp:simplePos x="0" y="0"/>
                <wp:positionH relativeFrom="margin">
                  <wp:align>left</wp:align>
                </wp:positionH>
                <wp:positionV relativeFrom="paragraph">
                  <wp:posOffset>207010</wp:posOffset>
                </wp:positionV>
                <wp:extent cx="6858000" cy="9525"/>
                <wp:effectExtent l="0" t="0" r="19050" b="28575"/>
                <wp:wrapNone/>
                <wp:docPr id="24" name="Straight Connector 24"/>
                <wp:cNvGraphicFramePr/>
                <a:graphic xmlns:a="http://schemas.openxmlformats.org/drawingml/2006/main">
                  <a:graphicData uri="http://schemas.microsoft.com/office/word/2010/wordprocessingShape">
                    <wps:wsp>
                      <wps:cNvCnPr/>
                      <wps:spPr>
                        <a:xfrm flipV="1">
                          <a:off x="0" y="0"/>
                          <a:ext cx="6858000"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6E4E21" id="Straight Connector 24" o:spid="_x0000_s1026" style="position:absolute;flip:y;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3pt" to="540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" strokecolor="#a5a5a5 [3206]" strokeweight="1.5pt">
                <v:stroke joinstyle="miter"/>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FA1DB2" w:rsidRPr="00CB3354" w14:paraId="6B4214F2" w14:textId="77777777" w:rsidTr="00FF06E4">
        <w:tc>
          <w:tcPr>
            <w:tcW w:w="3596" w:type="dxa"/>
          </w:tcPr>
          <w:p w14:paraId="2A450507" w14:textId="77777777" w:rsidR="00FA1DB2" w:rsidRPr="00CB3354" w:rsidRDefault="00FA1DB2" w:rsidP="00FF06E4">
            <w:pPr>
              <w:jc w:val="center"/>
              <w:rPr>
                <w:rFonts w:ascii="Source Sans Pro Black" w:hAnsi="Source Sans Pro Black"/>
                <w:b/>
                <w:bCs/>
              </w:rPr>
            </w:pPr>
            <w:r w:rsidRPr="00CB3354">
              <w:rPr>
                <w:rFonts w:ascii="Source Sans Pro Black" w:hAnsi="Source Sans Pro Black"/>
                <w:b/>
                <w:bCs/>
              </w:rPr>
              <w:t>Unemployment Rate</w:t>
            </w:r>
          </w:p>
        </w:tc>
        <w:tc>
          <w:tcPr>
            <w:tcW w:w="3597" w:type="dxa"/>
          </w:tcPr>
          <w:p w14:paraId="34DE9BE2" w14:textId="77777777" w:rsidR="00FA1DB2" w:rsidRPr="00CB3354" w:rsidRDefault="00FA1DB2" w:rsidP="00FF06E4">
            <w:pPr>
              <w:jc w:val="center"/>
              <w:rPr>
                <w:rFonts w:ascii="Source Sans Pro Black" w:hAnsi="Source Sans Pro Black"/>
                <w:b/>
                <w:bCs/>
              </w:rPr>
            </w:pPr>
            <w:r w:rsidRPr="00CB3354">
              <w:rPr>
                <w:rFonts w:ascii="Source Sans Pro Black" w:hAnsi="Source Sans Pro Black"/>
                <w:b/>
                <w:bCs/>
              </w:rPr>
              <w:t>Percent of Minority Population</w:t>
            </w:r>
          </w:p>
        </w:tc>
        <w:tc>
          <w:tcPr>
            <w:tcW w:w="3597" w:type="dxa"/>
          </w:tcPr>
          <w:p w14:paraId="5B0F0BBC" w14:textId="77777777" w:rsidR="00FA1DB2" w:rsidRPr="00CB3354" w:rsidRDefault="00FA1DB2" w:rsidP="00FF06E4">
            <w:pPr>
              <w:jc w:val="center"/>
              <w:rPr>
                <w:rFonts w:ascii="Source Sans Pro Black" w:hAnsi="Source Sans Pro Black"/>
                <w:b/>
                <w:bCs/>
              </w:rPr>
            </w:pPr>
            <w:r w:rsidRPr="00CB3354">
              <w:rPr>
                <w:rFonts w:ascii="Source Sans Pro Black" w:hAnsi="Source Sans Pro Black"/>
                <w:b/>
                <w:bCs/>
              </w:rPr>
              <w:t>Largest Minority Population</w:t>
            </w:r>
          </w:p>
        </w:tc>
      </w:tr>
      <w:tr w:rsidR="00FA1DB2" w:rsidRPr="00CB3354" w14:paraId="24038206" w14:textId="77777777" w:rsidTr="00FF06E4">
        <w:trPr>
          <w:trHeight w:val="197"/>
        </w:trPr>
        <w:tc>
          <w:tcPr>
            <w:tcW w:w="3596" w:type="dxa"/>
          </w:tcPr>
          <w:p w14:paraId="612A6619" w14:textId="77777777" w:rsidR="00FA1DB2" w:rsidRPr="00CB3354" w:rsidRDefault="00FA1DB2" w:rsidP="00FF06E4">
            <w:pPr>
              <w:jc w:val="center"/>
              <w:rPr>
                <w:rFonts w:ascii="Source Sans Pro Black" w:hAnsi="Source Sans Pro Black"/>
                <w:sz w:val="48"/>
                <w:szCs w:val="44"/>
              </w:rPr>
            </w:pPr>
            <w:r w:rsidRPr="00CB3354">
              <w:rPr>
                <w:rFonts w:ascii="Source Sans Pro Black" w:hAnsi="Source Sans Pro Black"/>
                <w:sz w:val="48"/>
                <w:szCs w:val="44"/>
              </w:rPr>
              <w:t>3.</w:t>
            </w:r>
            <w:r>
              <w:rPr>
                <w:rFonts w:ascii="Source Sans Pro Black" w:hAnsi="Source Sans Pro Black"/>
                <w:sz w:val="48"/>
                <w:szCs w:val="44"/>
              </w:rPr>
              <w:t>0</w:t>
            </w:r>
            <w:r w:rsidRPr="00CB3354">
              <w:rPr>
                <w:rFonts w:ascii="Source Sans Pro Black" w:hAnsi="Source Sans Pro Black"/>
                <w:sz w:val="48"/>
                <w:szCs w:val="44"/>
              </w:rPr>
              <w:t>%</w:t>
            </w:r>
          </w:p>
        </w:tc>
        <w:tc>
          <w:tcPr>
            <w:tcW w:w="3597" w:type="dxa"/>
          </w:tcPr>
          <w:p w14:paraId="329BB35C" w14:textId="21D49CE2" w:rsidR="00FA1DB2" w:rsidRPr="00CB3354" w:rsidRDefault="00FA1DB2" w:rsidP="00FF06E4">
            <w:pPr>
              <w:jc w:val="center"/>
              <w:rPr>
                <w:rFonts w:ascii="Source Sans Pro Black" w:hAnsi="Source Sans Pro Black"/>
                <w:sz w:val="48"/>
                <w:szCs w:val="44"/>
              </w:rPr>
            </w:pPr>
            <w:r>
              <w:rPr>
                <w:rFonts w:ascii="Source Sans Pro Black" w:hAnsi="Source Sans Pro Black"/>
                <w:sz w:val="48"/>
                <w:szCs w:val="44"/>
              </w:rPr>
              <w:t>17</w:t>
            </w:r>
            <w:r w:rsidRPr="00CB3354">
              <w:rPr>
                <w:rFonts w:ascii="Source Sans Pro Black" w:hAnsi="Source Sans Pro Black"/>
                <w:sz w:val="48"/>
                <w:szCs w:val="44"/>
              </w:rPr>
              <w:t>%</w:t>
            </w:r>
          </w:p>
        </w:tc>
        <w:tc>
          <w:tcPr>
            <w:tcW w:w="3597" w:type="dxa"/>
          </w:tcPr>
          <w:p w14:paraId="1A3CA7F1" w14:textId="4AD17FA2" w:rsidR="00FA1DB2" w:rsidRPr="00CB3354" w:rsidRDefault="00FA1DB2" w:rsidP="00FF06E4">
            <w:pPr>
              <w:jc w:val="center"/>
              <w:rPr>
                <w:rFonts w:ascii="Source Sans Pro Black" w:hAnsi="Source Sans Pro Black"/>
                <w:sz w:val="48"/>
                <w:szCs w:val="44"/>
              </w:rPr>
            </w:pPr>
            <w:r w:rsidRPr="00FA1DB2">
              <w:rPr>
                <w:rFonts w:ascii="Source Sans Pro Black" w:hAnsi="Source Sans Pro Black"/>
                <w:sz w:val="40"/>
                <w:szCs w:val="36"/>
              </w:rPr>
              <w:t>Hispanic at 13.2%</w:t>
            </w:r>
          </w:p>
        </w:tc>
      </w:tr>
    </w:tbl>
    <w:p w14:paraId="359FDFDF" w14:textId="77777777" w:rsidR="00FA1DB2" w:rsidRDefault="00FA1DB2" w:rsidP="00FA1DB2">
      <w:r>
        <w:rPr>
          <w:noProof/>
        </w:rPr>
        <mc:AlternateContent>
          <mc:Choice Requires="wps">
            <w:drawing>
              <wp:anchor distT="0" distB="0" distL="114300" distR="114300" simplePos="0" relativeHeight="251679744" behindDoc="0" locked="0" layoutInCell="1" allowOverlap="1" wp14:anchorId="178E4274" wp14:editId="47982C3D">
                <wp:simplePos x="0" y="0"/>
                <wp:positionH relativeFrom="margin">
                  <wp:align>left</wp:align>
                </wp:positionH>
                <wp:positionV relativeFrom="paragraph">
                  <wp:posOffset>113665</wp:posOffset>
                </wp:positionV>
                <wp:extent cx="6829425" cy="0"/>
                <wp:effectExtent l="0" t="0" r="0" b="0"/>
                <wp:wrapNone/>
                <wp:docPr id="25" name="Straight Connector 25"/>
                <wp:cNvGraphicFramePr/>
                <a:graphic xmlns:a="http://schemas.openxmlformats.org/drawingml/2006/main">
                  <a:graphicData uri="http://schemas.microsoft.com/office/word/2010/wordprocessingShape">
                    <wps:wsp>
                      <wps:cNvCnPr/>
                      <wps:spPr>
                        <a:xfrm flipV="1">
                          <a:off x="0" y="0"/>
                          <a:ext cx="6829425"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V relativeFrom="margin">
                  <wp14:pctHeight>0</wp14:pctHeight>
                </wp14:sizeRelV>
              </wp:anchor>
            </w:drawing>
          </mc:Choice>
          <mc:Fallback>
            <w:pict>
              <v:line w14:anchorId="32CA8E40" id="Straight Connector 25" o:spid="_x0000_s1026" style="position:absolute;flip:y;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8.95pt" to="537.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" strokecolor="#a5a5a5 [3206]" strokeweight="1.5pt">
                <v:stroke joinstyle="miter"/>
                <w10:wrap anchorx="margin"/>
              </v:line>
            </w:pict>
          </mc:Fallback>
        </mc:AlternateContent>
      </w:r>
    </w:p>
    <w:p w14:paraId="515C309F" w14:textId="64E19867" w:rsidR="00FA1DB2" w:rsidRDefault="00FA1DB2" w:rsidP="00FA1DB2">
      <w:r>
        <w:t xml:space="preserve">As of 2017, the economy of Sevier County employed </w:t>
      </w:r>
      <w:r w:rsidR="000072F6">
        <w:t>5.55</w:t>
      </w:r>
      <w:r>
        <w:t>k people in the following industries:  Agriculture, Forestry, Fishing &amp; Hunting, Utilities, and Retail Trade</w:t>
      </w:r>
    </w:p>
    <w:p w14:paraId="58C22FF5" w14:textId="4A1C29B2" w:rsidR="00FA1DB2" w:rsidRDefault="00FA1DB2" w:rsidP="00FA1DB2">
      <w:pPr>
        <w:jc w:val="center"/>
      </w:pPr>
      <w:r>
        <w:rPr>
          <w:noProof/>
        </w:rPr>
        <w:drawing>
          <wp:inline distT="0" distB="0" distL="0" distR="0" wp14:anchorId="61B6E95C" wp14:editId="4172027E">
            <wp:extent cx="6713220" cy="2162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8510" cy="2173541"/>
                    </a:xfrm>
                    <a:prstGeom prst="rect">
                      <a:avLst/>
                    </a:prstGeom>
                    <a:noFill/>
                    <a:ln>
                      <a:noFill/>
                    </a:ln>
                  </pic:spPr>
                </pic:pic>
              </a:graphicData>
            </a:graphic>
          </wp:inline>
        </w:drawing>
      </w:r>
    </w:p>
    <w:p w14:paraId="2CB6AEEF" w14:textId="32CB3288" w:rsidR="00FA1DB2" w:rsidRDefault="00FA1DB2" w:rsidP="00FA1DB2">
      <w:r w:rsidRPr="00CB3354">
        <w:rPr>
          <w:rFonts w:ascii="Source Sans Pro Black" w:hAnsi="Source Sans Pro Black"/>
        </w:rPr>
        <w:t>The highest paid occupations are (in order):</w:t>
      </w:r>
      <w:r>
        <w:t xml:space="preserve"> </w:t>
      </w:r>
      <w:r w:rsidR="00055D11">
        <w:t xml:space="preserve">Computer &amp; Mathematical, Architecture &amp; Engineering, Computer Engineering &amp; Science, Life/Physical and Social Science, and Health Diagnosing Treating Practitioners &amp; Other Technical Service occupations. </w:t>
      </w:r>
    </w:p>
    <w:p w14:paraId="7761D3FF" w14:textId="215E7F22" w:rsidR="00FA1DB2" w:rsidRDefault="00FA1DB2" w:rsidP="00FA1DB2">
      <w:r>
        <w:rPr>
          <w:noProof/>
        </w:rPr>
        <mc:AlternateContent>
          <mc:Choice Requires="wps">
            <w:drawing>
              <wp:anchor distT="0" distB="0" distL="114300" distR="114300" simplePos="0" relativeHeight="251682816" behindDoc="0" locked="0" layoutInCell="1" allowOverlap="1" wp14:anchorId="3B72A725" wp14:editId="3882FFA6">
                <wp:simplePos x="0" y="0"/>
                <wp:positionH relativeFrom="margin">
                  <wp:align>left</wp:align>
                </wp:positionH>
                <wp:positionV relativeFrom="paragraph">
                  <wp:posOffset>453390</wp:posOffset>
                </wp:positionV>
                <wp:extent cx="6858000" cy="9525"/>
                <wp:effectExtent l="0" t="0" r="19050" b="28575"/>
                <wp:wrapNone/>
                <wp:docPr id="26" name="Straight Connector 26"/>
                <wp:cNvGraphicFramePr/>
                <a:graphic xmlns:a="http://schemas.openxmlformats.org/drawingml/2006/main">
                  <a:graphicData uri="http://schemas.microsoft.com/office/word/2010/wordprocessingShape">
                    <wps:wsp>
                      <wps:cNvCnPr/>
                      <wps:spPr>
                        <a:xfrm flipV="1">
                          <a:off x="0" y="0"/>
                          <a:ext cx="6858000"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1175A" id="Straight Connector 26" o:spid="_x0000_s1026" style="position:absolute;flip:y;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5.7pt" to="540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" strokecolor="#a5a5a5 [3206]" strokeweight="1.5pt">
                <v:stroke joinstyle="miter"/>
                <w10:wrap anchorx="margin"/>
              </v:line>
            </w:pict>
          </mc:Fallback>
        </mc:AlternateContent>
      </w:r>
      <w:r w:rsidRPr="00CB3354">
        <w:rPr>
          <w:rFonts w:ascii="Source Sans Pro Black" w:hAnsi="Source Sans Pro Black"/>
        </w:rPr>
        <w:t>The highest paying industries by median earnings</w:t>
      </w:r>
      <w:r w:rsidR="000072F6">
        <w:rPr>
          <w:rFonts w:ascii="Source Sans Pro Black" w:hAnsi="Source Sans Pro Black"/>
        </w:rPr>
        <w:t>:</w:t>
      </w:r>
      <w:r>
        <w:t xml:space="preserve"> </w:t>
      </w:r>
      <w:r w:rsidR="00055D11">
        <w:t>Utilities ($77,500), Transportation &amp; Warehousing &amp; Utilities ($74,185), and Information ($67,750).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9"/>
        <w:gridCol w:w="3725"/>
        <w:gridCol w:w="3316"/>
      </w:tblGrid>
      <w:tr w:rsidR="00FA1DB2" w14:paraId="60FC3BF6" w14:textId="77777777" w:rsidTr="00FF06E4">
        <w:tc>
          <w:tcPr>
            <w:tcW w:w="3749" w:type="dxa"/>
          </w:tcPr>
          <w:p w14:paraId="7F0EE148" w14:textId="77777777" w:rsidR="00FA1DB2" w:rsidRPr="00CB3354" w:rsidRDefault="00FA1DB2" w:rsidP="00FF06E4">
            <w:pPr>
              <w:jc w:val="center"/>
              <w:rPr>
                <w:rFonts w:ascii="Source Sans Pro Black" w:hAnsi="Source Sans Pro Black"/>
                <w:b/>
                <w:bCs/>
              </w:rPr>
            </w:pPr>
            <w:r w:rsidRPr="00CB3354">
              <w:rPr>
                <w:rFonts w:ascii="Source Sans Pro Black" w:hAnsi="Source Sans Pro Black"/>
                <w:b/>
                <w:bCs/>
              </w:rPr>
              <w:t>Percent of Population with Health Coverage</w:t>
            </w:r>
          </w:p>
        </w:tc>
        <w:tc>
          <w:tcPr>
            <w:tcW w:w="3725" w:type="dxa"/>
          </w:tcPr>
          <w:p w14:paraId="78E58CE6" w14:textId="77777777" w:rsidR="00FA1DB2" w:rsidRPr="00CB3354" w:rsidRDefault="00FA1DB2" w:rsidP="00FF06E4">
            <w:pPr>
              <w:jc w:val="center"/>
              <w:rPr>
                <w:rFonts w:ascii="Source Sans Pro Black" w:hAnsi="Source Sans Pro Black"/>
                <w:b/>
                <w:bCs/>
              </w:rPr>
            </w:pPr>
            <w:r w:rsidRPr="00CB3354">
              <w:rPr>
                <w:rFonts w:ascii="Source Sans Pro Black" w:hAnsi="Source Sans Pro Black"/>
                <w:b/>
                <w:bCs/>
              </w:rPr>
              <w:t>Average patients seen per year by Primary Care Physicians</w:t>
            </w:r>
          </w:p>
        </w:tc>
        <w:tc>
          <w:tcPr>
            <w:tcW w:w="3316" w:type="dxa"/>
          </w:tcPr>
          <w:p w14:paraId="195B5C9A" w14:textId="77777777" w:rsidR="00FA1DB2" w:rsidRPr="00CB3354" w:rsidRDefault="00FA1DB2" w:rsidP="00FF06E4">
            <w:pPr>
              <w:jc w:val="center"/>
              <w:rPr>
                <w:rFonts w:ascii="Source Sans Pro Black" w:hAnsi="Source Sans Pro Black"/>
                <w:b/>
                <w:bCs/>
              </w:rPr>
            </w:pPr>
            <w:r w:rsidRPr="00CB3354">
              <w:rPr>
                <w:rFonts w:ascii="Source Sans Pro Black" w:hAnsi="Source Sans Pro Black"/>
                <w:b/>
                <w:bCs/>
              </w:rPr>
              <w:t>Average patients seen per year by Mental Health Providers</w:t>
            </w:r>
          </w:p>
        </w:tc>
      </w:tr>
      <w:tr w:rsidR="00055D11" w14:paraId="7E0AA5EF" w14:textId="77777777" w:rsidTr="00FF06E4">
        <w:tc>
          <w:tcPr>
            <w:tcW w:w="3749" w:type="dxa"/>
          </w:tcPr>
          <w:p w14:paraId="4795392A" w14:textId="4815D147" w:rsidR="00055D11" w:rsidRPr="00CB3354" w:rsidRDefault="00055D11" w:rsidP="00055D11">
            <w:pPr>
              <w:jc w:val="center"/>
              <w:rPr>
                <w:rFonts w:ascii="Source Sans Pro Black" w:hAnsi="Source Sans Pro Black"/>
                <w:sz w:val="40"/>
                <w:szCs w:val="36"/>
              </w:rPr>
            </w:pPr>
            <w:r w:rsidRPr="00CB3354">
              <w:rPr>
                <w:rFonts w:ascii="Source Sans Pro Black" w:hAnsi="Source Sans Pro Black"/>
                <w:sz w:val="40"/>
                <w:szCs w:val="36"/>
              </w:rPr>
              <w:t>8</w:t>
            </w:r>
            <w:r>
              <w:rPr>
                <w:rFonts w:ascii="Source Sans Pro Black" w:hAnsi="Source Sans Pro Black"/>
                <w:sz w:val="40"/>
                <w:szCs w:val="36"/>
              </w:rPr>
              <w:t>6</w:t>
            </w:r>
            <w:r w:rsidRPr="00CB3354">
              <w:rPr>
                <w:rFonts w:ascii="Source Sans Pro Black" w:hAnsi="Source Sans Pro Black"/>
                <w:sz w:val="40"/>
                <w:szCs w:val="36"/>
              </w:rPr>
              <w:t>.</w:t>
            </w:r>
            <w:r>
              <w:rPr>
                <w:rFonts w:ascii="Source Sans Pro Black" w:hAnsi="Source Sans Pro Black"/>
                <w:sz w:val="40"/>
                <w:szCs w:val="36"/>
              </w:rPr>
              <w:t>3</w:t>
            </w:r>
            <w:r w:rsidRPr="00CB3354">
              <w:rPr>
                <w:rFonts w:ascii="Source Sans Pro Black" w:hAnsi="Source Sans Pro Black"/>
                <w:sz w:val="40"/>
                <w:szCs w:val="36"/>
              </w:rPr>
              <w:t>%</w:t>
            </w:r>
          </w:p>
        </w:tc>
        <w:tc>
          <w:tcPr>
            <w:tcW w:w="3725" w:type="dxa"/>
          </w:tcPr>
          <w:p w14:paraId="42BED035" w14:textId="14D5D18A" w:rsidR="00055D11" w:rsidRPr="00CB3354" w:rsidRDefault="00055D11" w:rsidP="00055D11">
            <w:pPr>
              <w:jc w:val="center"/>
              <w:rPr>
                <w:rFonts w:ascii="Source Sans Pro Black" w:hAnsi="Source Sans Pro Black"/>
                <w:sz w:val="40"/>
                <w:szCs w:val="36"/>
              </w:rPr>
            </w:pPr>
            <w:r>
              <w:rPr>
                <w:rFonts w:ascii="Source Sans Pro Black" w:hAnsi="Source Sans Pro Black"/>
                <w:color w:val="385623" w:themeColor="accent6" w:themeShade="80"/>
                <w:sz w:val="40"/>
                <w:szCs w:val="36"/>
              </w:rPr>
              <w:t>2,108</w:t>
            </w:r>
          </w:p>
        </w:tc>
        <w:tc>
          <w:tcPr>
            <w:tcW w:w="3316" w:type="dxa"/>
          </w:tcPr>
          <w:p w14:paraId="2D4653D4" w14:textId="1287B4F3" w:rsidR="00055D11" w:rsidRPr="00CB3354" w:rsidRDefault="00055D11" w:rsidP="00055D11">
            <w:pPr>
              <w:jc w:val="center"/>
              <w:rPr>
                <w:rFonts w:ascii="Source Sans Pro Black" w:hAnsi="Source Sans Pro Black"/>
                <w:sz w:val="40"/>
                <w:szCs w:val="36"/>
              </w:rPr>
            </w:pPr>
            <w:r>
              <w:rPr>
                <w:rFonts w:ascii="Source Sans Pro Black" w:hAnsi="Source Sans Pro Black"/>
                <w:color w:val="7030A0"/>
                <w:sz w:val="40"/>
                <w:szCs w:val="36"/>
              </w:rPr>
              <w:t>1,058</w:t>
            </w:r>
          </w:p>
        </w:tc>
      </w:tr>
    </w:tbl>
    <w:p w14:paraId="36C74907" w14:textId="77777777" w:rsidR="00C14BC3" w:rsidRDefault="00C14BC3" w:rsidP="00C14BC3">
      <w:r>
        <w:br w:type="page"/>
      </w:r>
    </w:p>
    <w:p w14:paraId="683AEAB3" w14:textId="77777777" w:rsidR="00A54630" w:rsidRPr="00635B53" w:rsidRDefault="00A54630" w:rsidP="00A54630">
      <w:pPr>
        <w:pStyle w:val="Heading1"/>
        <w:rPr>
          <w:rFonts w:ascii="Source Sans Pro Black" w:hAnsi="Source Sans Pro Black"/>
          <w:noProof/>
          <w:color w:val="auto"/>
          <w:szCs w:val="28"/>
        </w:rPr>
      </w:pPr>
      <w:r w:rsidRPr="00635B53">
        <w:rPr>
          <w:rFonts w:ascii="Source Sans Pro Black" w:hAnsi="Source Sans Pro Black"/>
          <w:noProof/>
          <w:color w:val="auto"/>
          <w:szCs w:val="28"/>
        </w:rPr>
        <w:lastRenderedPageBreak/>
        <w:t>Millard County Educational Attainment by Age and Gender</w:t>
      </w:r>
    </w:p>
    <w:p w14:paraId="374ABCF4" w14:textId="77777777" w:rsidR="00A54630" w:rsidRDefault="00A54630" w:rsidP="00A54630">
      <w:pPr>
        <w:rPr>
          <w:rFonts w:ascii="Source Sans Pro Black" w:hAnsi="Source Sans Pro Black"/>
          <w:noProof/>
        </w:rPr>
      </w:pPr>
      <w:r>
        <w:rPr>
          <w:noProof/>
        </w:rPr>
        <w:t xml:space="preserve">Highlighted in each chart is the percentage of popoulation with </w:t>
      </w:r>
      <w:r w:rsidRPr="005506D1">
        <w:rPr>
          <w:rFonts w:ascii="Source Sans Pro Black" w:hAnsi="Source Sans Pro Black"/>
          <w:noProof/>
        </w:rPr>
        <w:t>Some College, No Degree</w:t>
      </w:r>
    </w:p>
    <w:p w14:paraId="493FB402" w14:textId="77777777" w:rsidR="00A54630" w:rsidRDefault="00A54630" w:rsidP="00A54630">
      <w:pPr>
        <w:rPr>
          <w:rFonts w:ascii="Source Sans Pro Black" w:hAnsi="Source Sans Pro Black"/>
          <w:noProof/>
        </w:rPr>
      </w:pPr>
    </w:p>
    <w:p w14:paraId="2BE982A0" w14:textId="77777777" w:rsidR="00A54630" w:rsidRDefault="00A54630" w:rsidP="00A54630">
      <w:pPr>
        <w:rPr>
          <w:noProof/>
        </w:rPr>
      </w:pPr>
      <w:r>
        <w:rPr>
          <w:noProof/>
        </w:rPr>
        <w:drawing>
          <wp:inline distT="0" distB="0" distL="0" distR="0" wp14:anchorId="49E802F0" wp14:editId="64C598F6">
            <wp:extent cx="6858000" cy="63842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6384290"/>
                    </a:xfrm>
                    <a:prstGeom prst="rect">
                      <a:avLst/>
                    </a:prstGeom>
                  </pic:spPr>
                </pic:pic>
              </a:graphicData>
            </a:graphic>
          </wp:inline>
        </w:drawing>
      </w:r>
    </w:p>
    <w:p w14:paraId="2BAA6A89" w14:textId="6064A3F4" w:rsidR="00B71CF3" w:rsidRDefault="00A54630" w:rsidP="00B71CF3">
      <w:pPr>
        <w:rPr>
          <w:rFonts w:ascii="Source Sans Pro Black" w:hAnsi="Source Sans Pro Black"/>
          <w:sz w:val="28"/>
          <w:szCs w:val="24"/>
        </w:rPr>
      </w:pPr>
      <w:r>
        <w:rPr>
          <w:rFonts w:ascii="Source Sans Pro Black" w:hAnsi="Source Sans Pro Black"/>
          <w:sz w:val="28"/>
          <w:szCs w:val="24"/>
        </w:rPr>
        <w:br w:type="page"/>
      </w:r>
      <w:r w:rsidR="00B71CF3">
        <w:rPr>
          <w:rFonts w:ascii="Source Sans Pro Black" w:hAnsi="Source Sans Pro Black"/>
          <w:sz w:val="28"/>
          <w:szCs w:val="24"/>
        </w:rPr>
        <w:lastRenderedPageBreak/>
        <w:t>Millard</w:t>
      </w:r>
      <w:r w:rsidR="00B71CF3">
        <w:rPr>
          <w:rFonts w:ascii="Source Sans Pro Black" w:hAnsi="Source Sans Pro Black"/>
          <w:sz w:val="28"/>
          <w:szCs w:val="24"/>
        </w:rPr>
        <w:t xml:space="preserve"> County Education Attainment by Labor Force Status 2013 – 2017 for Population 25-64 years</w:t>
      </w:r>
    </w:p>
    <w:p w14:paraId="10EB93AA" w14:textId="77777777" w:rsidR="00B71CF3" w:rsidRDefault="00B71CF3">
      <w:pPr>
        <w:rPr>
          <w:rFonts w:ascii="Source Sans Pro Black" w:hAnsi="Source Sans Pro Black"/>
          <w:sz w:val="28"/>
          <w:szCs w:val="24"/>
        </w:rPr>
      </w:pPr>
    </w:p>
    <w:p w14:paraId="3844FC0F" w14:textId="2205DC61" w:rsidR="00B71CF3" w:rsidRDefault="00B71CF3">
      <w:pPr>
        <w:rPr>
          <w:rFonts w:ascii="Source Sans Pro Black" w:hAnsi="Source Sans Pro Black"/>
          <w:sz w:val="28"/>
          <w:szCs w:val="24"/>
        </w:rPr>
      </w:pPr>
      <w:r>
        <w:rPr>
          <w:noProof/>
        </w:rPr>
        <w:drawing>
          <wp:inline distT="0" distB="0" distL="0" distR="0" wp14:anchorId="55E4433D" wp14:editId="50C4FDB9">
            <wp:extent cx="6858000" cy="6029960"/>
            <wp:effectExtent l="0" t="0" r="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6029960"/>
                    </a:xfrm>
                    <a:prstGeom prst="rect">
                      <a:avLst/>
                    </a:prstGeom>
                  </pic:spPr>
                </pic:pic>
              </a:graphicData>
            </a:graphic>
          </wp:inline>
        </w:drawing>
      </w:r>
      <w:r>
        <w:rPr>
          <w:rFonts w:ascii="Source Sans Pro Black" w:hAnsi="Source Sans Pro Black"/>
          <w:sz w:val="28"/>
          <w:szCs w:val="24"/>
        </w:rPr>
        <w:br w:type="page"/>
      </w:r>
    </w:p>
    <w:p w14:paraId="73EEB16B" w14:textId="534C9333" w:rsidR="00055D11" w:rsidRPr="00635B53" w:rsidRDefault="00055D11" w:rsidP="009553DF">
      <w:pPr>
        <w:pStyle w:val="Heading1"/>
        <w:rPr>
          <w:rFonts w:ascii="Source Sans Pro Black" w:hAnsi="Source Sans Pro Black"/>
          <w:color w:val="auto"/>
          <w:sz w:val="48"/>
          <w:szCs w:val="44"/>
        </w:rPr>
      </w:pPr>
      <w:r w:rsidRPr="00635B53">
        <w:rPr>
          <w:noProof/>
          <w:color w:val="auto"/>
        </w:rPr>
        <w:lastRenderedPageBreak/>
        <mc:AlternateContent>
          <mc:Choice Requires="wps">
            <w:drawing>
              <wp:anchor distT="0" distB="0" distL="114300" distR="114300" simplePos="0" relativeHeight="251688960" behindDoc="0" locked="0" layoutInCell="1" allowOverlap="1" wp14:anchorId="55CE44C6" wp14:editId="6531412F">
                <wp:simplePos x="0" y="0"/>
                <wp:positionH relativeFrom="column">
                  <wp:posOffset>28575</wp:posOffset>
                </wp:positionH>
                <wp:positionV relativeFrom="paragraph">
                  <wp:posOffset>409574</wp:posOffset>
                </wp:positionV>
                <wp:extent cx="6810375" cy="19050"/>
                <wp:effectExtent l="0" t="0" r="28575" b="19050"/>
                <wp:wrapNone/>
                <wp:docPr id="29" name="Straight Connector 29"/>
                <wp:cNvGraphicFramePr/>
                <a:graphic xmlns:a="http://schemas.openxmlformats.org/drawingml/2006/main">
                  <a:graphicData uri="http://schemas.microsoft.com/office/word/2010/wordprocessingShape">
                    <wps:wsp>
                      <wps:cNvCnPr/>
                      <wps:spPr>
                        <a:xfrm flipV="1">
                          <a:off x="0" y="0"/>
                          <a:ext cx="6810375" cy="1905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A1CDA" id="Straight Connector 29"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2.25pt" to="538.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" strokecolor="#a5a5a5 [3206]" strokeweight="1.5pt">
                <v:stroke joinstyle="miter"/>
              </v:line>
            </w:pict>
          </mc:Fallback>
        </mc:AlternateContent>
      </w:r>
      <w:r w:rsidRPr="00635B53">
        <w:rPr>
          <w:rFonts w:ascii="Source Sans Pro Black" w:hAnsi="Source Sans Pro Black"/>
          <w:color w:val="auto"/>
          <w:sz w:val="48"/>
          <w:szCs w:val="44"/>
        </w:rPr>
        <w:t>Piute County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055D11" w14:paraId="41EA1431" w14:textId="77777777" w:rsidTr="00FF06E4">
        <w:tc>
          <w:tcPr>
            <w:tcW w:w="3596" w:type="dxa"/>
          </w:tcPr>
          <w:p w14:paraId="27193AA7" w14:textId="77777777" w:rsidR="00055D11" w:rsidRPr="00CB3354" w:rsidRDefault="00055D11" w:rsidP="00FF06E4">
            <w:pPr>
              <w:jc w:val="center"/>
              <w:rPr>
                <w:rFonts w:ascii="Source Sans Pro Black" w:hAnsi="Source Sans Pro Black"/>
                <w:b/>
                <w:bCs/>
              </w:rPr>
            </w:pPr>
            <w:r w:rsidRPr="00CB3354">
              <w:rPr>
                <w:rFonts w:ascii="Source Sans Pro Black" w:hAnsi="Source Sans Pro Black"/>
                <w:b/>
                <w:bCs/>
              </w:rPr>
              <w:t>Population 2010</w:t>
            </w:r>
          </w:p>
        </w:tc>
        <w:tc>
          <w:tcPr>
            <w:tcW w:w="3597" w:type="dxa"/>
          </w:tcPr>
          <w:p w14:paraId="0DEBEEEA" w14:textId="77777777" w:rsidR="00055D11" w:rsidRPr="00CB3354" w:rsidRDefault="00055D11" w:rsidP="00FF06E4">
            <w:pPr>
              <w:jc w:val="center"/>
              <w:rPr>
                <w:rFonts w:ascii="Source Sans Pro Black" w:hAnsi="Source Sans Pro Black"/>
                <w:b/>
                <w:bCs/>
              </w:rPr>
            </w:pPr>
            <w:r w:rsidRPr="00CB3354">
              <w:rPr>
                <w:rFonts w:ascii="Source Sans Pro Black" w:hAnsi="Source Sans Pro Black"/>
                <w:b/>
                <w:bCs/>
              </w:rPr>
              <w:t>Population 2018</w:t>
            </w:r>
          </w:p>
        </w:tc>
        <w:tc>
          <w:tcPr>
            <w:tcW w:w="3597" w:type="dxa"/>
          </w:tcPr>
          <w:p w14:paraId="2F393D1B" w14:textId="77777777" w:rsidR="00055D11" w:rsidRPr="00CB3354" w:rsidRDefault="00055D11" w:rsidP="00FF06E4">
            <w:pPr>
              <w:jc w:val="center"/>
              <w:rPr>
                <w:rFonts w:ascii="Source Sans Pro Black" w:hAnsi="Source Sans Pro Black"/>
                <w:b/>
                <w:bCs/>
              </w:rPr>
            </w:pPr>
            <w:r w:rsidRPr="00CB3354">
              <w:rPr>
                <w:rFonts w:ascii="Source Sans Pro Black" w:hAnsi="Source Sans Pro Black"/>
                <w:b/>
                <w:bCs/>
              </w:rPr>
              <w:t>Percent Change</w:t>
            </w:r>
          </w:p>
        </w:tc>
      </w:tr>
      <w:tr w:rsidR="00055D11" w14:paraId="3E8D4FAD" w14:textId="77777777" w:rsidTr="00FF06E4">
        <w:tc>
          <w:tcPr>
            <w:tcW w:w="3596" w:type="dxa"/>
          </w:tcPr>
          <w:p w14:paraId="4C157E68" w14:textId="361D0C39" w:rsidR="00055D11" w:rsidRPr="00CB3354" w:rsidRDefault="00055D11" w:rsidP="00FF06E4">
            <w:pPr>
              <w:jc w:val="center"/>
              <w:rPr>
                <w:rFonts w:ascii="Source Sans Pro Black" w:hAnsi="Source Sans Pro Black"/>
                <w:b/>
                <w:bCs/>
                <w:sz w:val="72"/>
                <w:szCs w:val="56"/>
              </w:rPr>
            </w:pPr>
            <w:r>
              <w:rPr>
                <w:rFonts w:ascii="Source Sans Pro Black" w:hAnsi="Source Sans Pro Black"/>
                <w:b/>
                <w:bCs/>
                <w:color w:val="595959" w:themeColor="text1" w:themeTint="A6"/>
                <w:sz w:val="72"/>
                <w:szCs w:val="56"/>
              </w:rPr>
              <w:t>1,556</w:t>
            </w:r>
          </w:p>
        </w:tc>
        <w:tc>
          <w:tcPr>
            <w:tcW w:w="3597" w:type="dxa"/>
          </w:tcPr>
          <w:p w14:paraId="6F9F371E" w14:textId="37A69DCB" w:rsidR="00055D11" w:rsidRPr="00CB3354" w:rsidRDefault="00055D11" w:rsidP="00FF06E4">
            <w:pPr>
              <w:jc w:val="center"/>
              <w:rPr>
                <w:rFonts w:ascii="Source Sans Pro Black" w:hAnsi="Source Sans Pro Black"/>
                <w:b/>
                <w:bCs/>
                <w:sz w:val="72"/>
                <w:szCs w:val="56"/>
              </w:rPr>
            </w:pPr>
            <w:r>
              <w:rPr>
                <w:rFonts w:ascii="Source Sans Pro Black" w:hAnsi="Source Sans Pro Black"/>
                <w:b/>
                <w:bCs/>
                <w:color w:val="002060"/>
                <w:sz w:val="72"/>
                <w:szCs w:val="56"/>
              </w:rPr>
              <w:t>1,445</w:t>
            </w:r>
          </w:p>
        </w:tc>
        <w:tc>
          <w:tcPr>
            <w:tcW w:w="3597" w:type="dxa"/>
          </w:tcPr>
          <w:p w14:paraId="4A1263D9" w14:textId="7A3740DD" w:rsidR="00055D11" w:rsidRPr="003C0C96" w:rsidRDefault="00055D11" w:rsidP="00FF06E4">
            <w:pPr>
              <w:jc w:val="center"/>
              <w:rPr>
                <w:rFonts w:ascii="Source Sans Pro Black" w:hAnsi="Source Sans Pro Black"/>
                <w:b/>
                <w:bCs/>
                <w:sz w:val="72"/>
                <w:szCs w:val="56"/>
              </w:rPr>
            </w:pPr>
            <w:r>
              <w:rPr>
                <w:rFonts w:ascii="Source Sans Pro Black" w:hAnsi="Source Sans Pro Black"/>
                <w:b/>
                <w:bCs/>
                <w:color w:val="ED7D31" w:themeColor="accent2"/>
                <w:sz w:val="72"/>
                <w:szCs w:val="56"/>
              </w:rPr>
              <w:t>-7.1</w:t>
            </w:r>
          </w:p>
        </w:tc>
      </w:tr>
    </w:tbl>
    <w:tbl>
      <w:tblPr>
        <w:tblStyle w:val="TableGrid"/>
        <w:tblpPr w:leftFromText="180" w:rightFromText="180" w:vertAnchor="text" w:horzAnchor="margin" w:tblpXSpec="right" w:tblpY="3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1620"/>
        <w:gridCol w:w="1890"/>
      </w:tblGrid>
      <w:tr w:rsidR="00055D11" w14:paraId="286C269A" w14:textId="77777777" w:rsidTr="00FF06E4">
        <w:tc>
          <w:tcPr>
            <w:tcW w:w="1925" w:type="dxa"/>
            <w:vAlign w:val="center"/>
          </w:tcPr>
          <w:p w14:paraId="4E368380" w14:textId="77777777" w:rsidR="00055D11" w:rsidRPr="00CB3354" w:rsidRDefault="00055D11" w:rsidP="00FF06E4">
            <w:pPr>
              <w:jc w:val="center"/>
              <w:rPr>
                <w:rFonts w:ascii="Source Sans Pro Black" w:hAnsi="Source Sans Pro Black"/>
                <w:b/>
                <w:bCs/>
              </w:rPr>
            </w:pPr>
            <w:r w:rsidRPr="00CB3354">
              <w:rPr>
                <w:rFonts w:ascii="Source Sans Pro Black" w:hAnsi="Source Sans Pro Black"/>
                <w:b/>
                <w:bCs/>
              </w:rPr>
              <w:t>Median Household Income</w:t>
            </w:r>
          </w:p>
        </w:tc>
        <w:tc>
          <w:tcPr>
            <w:tcW w:w="1620" w:type="dxa"/>
            <w:vAlign w:val="center"/>
          </w:tcPr>
          <w:p w14:paraId="1C5FB5AC" w14:textId="77777777" w:rsidR="00055D11" w:rsidRPr="00CB3354" w:rsidRDefault="00055D11" w:rsidP="00FF06E4">
            <w:pPr>
              <w:jc w:val="center"/>
              <w:rPr>
                <w:rFonts w:ascii="Source Sans Pro Black" w:hAnsi="Source Sans Pro Black"/>
                <w:b/>
                <w:bCs/>
              </w:rPr>
            </w:pPr>
            <w:r w:rsidRPr="00CB3354">
              <w:rPr>
                <w:rFonts w:ascii="Source Sans Pro Black" w:hAnsi="Source Sans Pro Black"/>
                <w:b/>
                <w:bCs/>
              </w:rPr>
              <w:t>Percent of Persons Living in Poverty</w:t>
            </w:r>
          </w:p>
        </w:tc>
        <w:tc>
          <w:tcPr>
            <w:tcW w:w="1890" w:type="dxa"/>
            <w:vAlign w:val="center"/>
          </w:tcPr>
          <w:p w14:paraId="1EC937BE" w14:textId="77777777" w:rsidR="00055D11" w:rsidRPr="00CB3354" w:rsidRDefault="00055D11" w:rsidP="00FF06E4">
            <w:pPr>
              <w:jc w:val="center"/>
              <w:rPr>
                <w:rFonts w:ascii="Source Sans Pro Black" w:hAnsi="Source Sans Pro Black"/>
                <w:b/>
                <w:bCs/>
              </w:rPr>
            </w:pPr>
            <w:r w:rsidRPr="00CB3354">
              <w:rPr>
                <w:rFonts w:ascii="Source Sans Pro Black" w:hAnsi="Source Sans Pro Black"/>
                <w:b/>
                <w:bCs/>
              </w:rPr>
              <w:t>Poverty by Age and Gender</w:t>
            </w:r>
          </w:p>
        </w:tc>
      </w:tr>
      <w:tr w:rsidR="00055D11" w14:paraId="04FAF5C6" w14:textId="77777777" w:rsidTr="00FF06E4">
        <w:tc>
          <w:tcPr>
            <w:tcW w:w="1925" w:type="dxa"/>
            <w:vAlign w:val="center"/>
          </w:tcPr>
          <w:p w14:paraId="5811ACB9" w14:textId="63E6D728" w:rsidR="00055D11" w:rsidRPr="00CB3354" w:rsidRDefault="00055D11" w:rsidP="00FF06E4">
            <w:pPr>
              <w:jc w:val="center"/>
              <w:rPr>
                <w:rFonts w:ascii="Source Sans Pro Black" w:hAnsi="Source Sans Pro Black"/>
                <w:sz w:val="48"/>
                <w:szCs w:val="44"/>
              </w:rPr>
            </w:pPr>
            <w:r w:rsidRPr="00CB3354">
              <w:rPr>
                <w:rFonts w:ascii="Source Sans Pro Black" w:hAnsi="Source Sans Pro Black"/>
                <w:sz w:val="48"/>
                <w:szCs w:val="44"/>
              </w:rPr>
              <w:t>$</w:t>
            </w:r>
            <w:r>
              <w:rPr>
                <w:rFonts w:ascii="Source Sans Pro Black" w:hAnsi="Source Sans Pro Black"/>
                <w:sz w:val="48"/>
                <w:szCs w:val="44"/>
              </w:rPr>
              <w:t>39,440</w:t>
            </w:r>
          </w:p>
        </w:tc>
        <w:tc>
          <w:tcPr>
            <w:tcW w:w="1620" w:type="dxa"/>
            <w:vAlign w:val="center"/>
          </w:tcPr>
          <w:p w14:paraId="391C19B0" w14:textId="3BA8D934" w:rsidR="00055D11" w:rsidRPr="00CB3354" w:rsidRDefault="00055D11" w:rsidP="00FF06E4">
            <w:pPr>
              <w:jc w:val="center"/>
              <w:rPr>
                <w:rFonts w:ascii="Source Sans Pro Black" w:hAnsi="Source Sans Pro Black"/>
                <w:sz w:val="48"/>
                <w:szCs w:val="44"/>
              </w:rPr>
            </w:pPr>
            <w:r>
              <w:rPr>
                <w:rFonts w:ascii="Source Sans Pro Black" w:hAnsi="Source Sans Pro Black"/>
                <w:sz w:val="48"/>
                <w:szCs w:val="44"/>
              </w:rPr>
              <w:t>19%</w:t>
            </w:r>
          </w:p>
        </w:tc>
        <w:tc>
          <w:tcPr>
            <w:tcW w:w="1890" w:type="dxa"/>
            <w:vAlign w:val="center"/>
          </w:tcPr>
          <w:p w14:paraId="06123EAC" w14:textId="77777777" w:rsidR="00055D11" w:rsidRPr="00CB3354" w:rsidRDefault="00055D11" w:rsidP="00FF06E4">
            <w:pPr>
              <w:jc w:val="center"/>
              <w:rPr>
                <w:rFonts w:ascii="Source Sans Pro Black" w:hAnsi="Source Sans Pro Black"/>
                <w:sz w:val="48"/>
                <w:szCs w:val="44"/>
              </w:rPr>
            </w:pPr>
            <w:r w:rsidRPr="00CB3354">
              <w:rPr>
                <w:rFonts w:ascii="Source Sans Pro Black" w:hAnsi="Source Sans Pro Black"/>
                <w:color w:val="ED7D31" w:themeColor="accent2"/>
                <w:sz w:val="40"/>
                <w:szCs w:val="36"/>
              </w:rPr>
              <w:t xml:space="preserve">Females, </w:t>
            </w:r>
            <w:r>
              <w:rPr>
                <w:rFonts w:ascii="Source Sans Pro Black" w:hAnsi="Source Sans Pro Black"/>
                <w:color w:val="ED7D31" w:themeColor="accent2"/>
                <w:sz w:val="40"/>
                <w:szCs w:val="36"/>
              </w:rPr>
              <w:t>25-34</w:t>
            </w:r>
          </w:p>
        </w:tc>
      </w:tr>
    </w:tbl>
    <w:p w14:paraId="2AB363A1" w14:textId="77777777" w:rsidR="00055D11" w:rsidRDefault="00055D11" w:rsidP="00055D11">
      <w:r>
        <w:rPr>
          <w:noProof/>
        </w:rPr>
        <mc:AlternateContent>
          <mc:Choice Requires="wps">
            <w:drawing>
              <wp:anchor distT="0" distB="0" distL="114300" distR="114300" simplePos="0" relativeHeight="251687936" behindDoc="0" locked="0" layoutInCell="1" allowOverlap="1" wp14:anchorId="2D9E9F70" wp14:editId="39574CBA">
                <wp:simplePos x="0" y="0"/>
                <wp:positionH relativeFrom="column">
                  <wp:posOffset>3228974</wp:posOffset>
                </wp:positionH>
                <wp:positionV relativeFrom="paragraph">
                  <wp:posOffset>337820</wp:posOffset>
                </wp:positionV>
                <wp:extent cx="9525" cy="1104900"/>
                <wp:effectExtent l="0" t="0" r="28575" b="19050"/>
                <wp:wrapNone/>
                <wp:docPr id="30" name="Straight Connector 30"/>
                <wp:cNvGraphicFramePr/>
                <a:graphic xmlns:a="http://schemas.openxmlformats.org/drawingml/2006/main">
                  <a:graphicData uri="http://schemas.microsoft.com/office/word/2010/wordprocessingShape">
                    <wps:wsp>
                      <wps:cNvCnPr/>
                      <wps:spPr>
                        <a:xfrm flipH="1" flipV="1">
                          <a:off x="0" y="0"/>
                          <a:ext cx="9525" cy="11049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C0809" id="Straight Connector 30"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5pt,26.6pt" to="255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" strokecolor="#a5a5a5 [3206]" strokeweight="1.5pt">
                <v:stroke joinstyle="miter"/>
              </v:line>
            </w:pict>
          </mc:Fallback>
        </mc:AlternateContent>
      </w:r>
      <w:r>
        <w:rPr>
          <w:noProof/>
        </w:rPr>
        <mc:AlternateContent>
          <mc:Choice Requires="wps">
            <w:drawing>
              <wp:anchor distT="0" distB="0" distL="114300" distR="114300" simplePos="0" relativeHeight="251685888" behindDoc="0" locked="0" layoutInCell="1" allowOverlap="1" wp14:anchorId="65274885" wp14:editId="2F160510">
                <wp:simplePos x="0" y="0"/>
                <wp:positionH relativeFrom="margin">
                  <wp:align>left</wp:align>
                </wp:positionH>
                <wp:positionV relativeFrom="paragraph">
                  <wp:posOffset>137794</wp:posOffset>
                </wp:positionV>
                <wp:extent cx="6858000" cy="9525"/>
                <wp:effectExtent l="0" t="0" r="19050" b="28575"/>
                <wp:wrapNone/>
                <wp:docPr id="31" name="Straight Connector 31"/>
                <wp:cNvGraphicFramePr/>
                <a:graphic xmlns:a="http://schemas.openxmlformats.org/drawingml/2006/main">
                  <a:graphicData uri="http://schemas.microsoft.com/office/word/2010/wordprocessingShape">
                    <wps:wsp>
                      <wps:cNvCnPr/>
                      <wps:spPr>
                        <a:xfrm flipV="1">
                          <a:off x="0" y="0"/>
                          <a:ext cx="6858000"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CDA6FD" id="Straight Connector 31" o:spid="_x0000_s1026" style="position:absolute;flip:y;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85pt" to="540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" strokecolor="#a5a5a5 [3206]" strokeweight="1.5pt">
                <v:stroke joinstyle="miter"/>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980"/>
      </w:tblGrid>
      <w:tr w:rsidR="00055D11" w14:paraId="3288D65A" w14:textId="77777777" w:rsidTr="00FF06E4">
        <w:tc>
          <w:tcPr>
            <w:tcW w:w="2875" w:type="dxa"/>
            <w:vAlign w:val="center"/>
          </w:tcPr>
          <w:p w14:paraId="3F01E1E4" w14:textId="77777777" w:rsidR="00055D11" w:rsidRPr="00CB3354" w:rsidRDefault="00055D11" w:rsidP="00FF06E4">
            <w:pPr>
              <w:jc w:val="center"/>
              <w:rPr>
                <w:rFonts w:ascii="Source Sans Pro Black" w:hAnsi="Source Sans Pro Black"/>
                <w:b/>
                <w:bCs/>
              </w:rPr>
            </w:pPr>
            <w:r w:rsidRPr="00CB3354">
              <w:rPr>
                <w:rFonts w:ascii="Source Sans Pro Black" w:hAnsi="Source Sans Pro Black"/>
                <w:b/>
                <w:bCs/>
              </w:rPr>
              <w:t>Percent of Persons 25+ with HS Diploma</w:t>
            </w:r>
          </w:p>
        </w:tc>
        <w:tc>
          <w:tcPr>
            <w:tcW w:w="1980" w:type="dxa"/>
            <w:vAlign w:val="center"/>
          </w:tcPr>
          <w:p w14:paraId="4643CFD4" w14:textId="77777777" w:rsidR="00055D11" w:rsidRPr="00CB3354" w:rsidRDefault="00055D11" w:rsidP="00FF06E4">
            <w:pPr>
              <w:jc w:val="center"/>
              <w:rPr>
                <w:rFonts w:ascii="Source Sans Pro Black" w:hAnsi="Source Sans Pro Black"/>
                <w:b/>
                <w:bCs/>
              </w:rPr>
            </w:pPr>
            <w:r w:rsidRPr="00CB3354">
              <w:rPr>
                <w:rFonts w:ascii="Source Sans Pro Black" w:hAnsi="Source Sans Pro Black"/>
                <w:b/>
                <w:bCs/>
              </w:rPr>
              <w:t>Percent of Persons 25+ with bachelor’s degree</w:t>
            </w:r>
          </w:p>
        </w:tc>
      </w:tr>
      <w:tr w:rsidR="00055D11" w:rsidRPr="00CB3354" w14:paraId="3830390B" w14:textId="77777777" w:rsidTr="00FF06E4">
        <w:tc>
          <w:tcPr>
            <w:tcW w:w="2875" w:type="dxa"/>
          </w:tcPr>
          <w:p w14:paraId="46940879" w14:textId="5C7F3062" w:rsidR="00055D11" w:rsidRPr="00CB3354" w:rsidRDefault="00055D11" w:rsidP="00FF06E4">
            <w:pPr>
              <w:jc w:val="center"/>
              <w:rPr>
                <w:rFonts w:ascii="Source Sans Pro Black" w:hAnsi="Source Sans Pro Black"/>
                <w:b/>
                <w:bCs/>
                <w:sz w:val="56"/>
                <w:szCs w:val="52"/>
              </w:rPr>
            </w:pPr>
            <w:r>
              <w:rPr>
                <w:rFonts w:ascii="Source Sans Pro Black" w:hAnsi="Source Sans Pro Black"/>
                <w:b/>
                <w:bCs/>
                <w:color w:val="002060"/>
                <w:sz w:val="56"/>
                <w:szCs w:val="52"/>
              </w:rPr>
              <w:t>87</w:t>
            </w:r>
            <w:r w:rsidRPr="00CB3354">
              <w:rPr>
                <w:rFonts w:ascii="Source Sans Pro Black" w:hAnsi="Source Sans Pro Black"/>
                <w:b/>
                <w:bCs/>
                <w:color w:val="002060"/>
                <w:sz w:val="56"/>
                <w:szCs w:val="52"/>
              </w:rPr>
              <w:t>%</w:t>
            </w:r>
          </w:p>
        </w:tc>
        <w:tc>
          <w:tcPr>
            <w:tcW w:w="1980" w:type="dxa"/>
          </w:tcPr>
          <w:p w14:paraId="3815D243" w14:textId="4F14FB14" w:rsidR="00055D11" w:rsidRPr="00CB3354" w:rsidRDefault="00055D11" w:rsidP="00FF06E4">
            <w:pPr>
              <w:jc w:val="center"/>
              <w:rPr>
                <w:rFonts w:ascii="Source Sans Pro Black" w:hAnsi="Source Sans Pro Black"/>
                <w:b/>
                <w:bCs/>
                <w:sz w:val="56"/>
                <w:szCs w:val="52"/>
              </w:rPr>
            </w:pPr>
            <w:r>
              <w:rPr>
                <w:rFonts w:ascii="Source Sans Pro Black" w:hAnsi="Source Sans Pro Black"/>
                <w:b/>
                <w:bCs/>
                <w:color w:val="ED7D31" w:themeColor="accent2"/>
                <w:sz w:val="56"/>
                <w:szCs w:val="52"/>
              </w:rPr>
              <w:t>19</w:t>
            </w:r>
            <w:r w:rsidRPr="00CB3354">
              <w:rPr>
                <w:rFonts w:ascii="Source Sans Pro Black" w:hAnsi="Source Sans Pro Black"/>
                <w:b/>
                <w:bCs/>
                <w:color w:val="ED7D31" w:themeColor="accent2"/>
                <w:sz w:val="56"/>
                <w:szCs w:val="52"/>
              </w:rPr>
              <w:t>%</w:t>
            </w:r>
          </w:p>
        </w:tc>
      </w:tr>
    </w:tbl>
    <w:p w14:paraId="2D0939A2" w14:textId="77777777" w:rsidR="00055D11" w:rsidRPr="00CB3354" w:rsidRDefault="00055D11" w:rsidP="00055D11">
      <w:pPr>
        <w:rPr>
          <w:rFonts w:ascii="Source Sans Pro Black" w:hAnsi="Source Sans Pro Black"/>
        </w:rPr>
      </w:pPr>
      <w:r>
        <w:rPr>
          <w:noProof/>
        </w:rPr>
        <mc:AlternateContent>
          <mc:Choice Requires="wps">
            <w:drawing>
              <wp:anchor distT="0" distB="0" distL="114300" distR="114300" simplePos="0" relativeHeight="251691008" behindDoc="0" locked="0" layoutInCell="1" allowOverlap="1" wp14:anchorId="7ACCFC1E" wp14:editId="24F10BC7">
                <wp:simplePos x="0" y="0"/>
                <wp:positionH relativeFrom="margin">
                  <wp:align>left</wp:align>
                </wp:positionH>
                <wp:positionV relativeFrom="paragraph">
                  <wp:posOffset>207010</wp:posOffset>
                </wp:positionV>
                <wp:extent cx="6858000" cy="9525"/>
                <wp:effectExtent l="0" t="0" r="19050" b="28575"/>
                <wp:wrapNone/>
                <wp:docPr id="32" name="Straight Connector 32"/>
                <wp:cNvGraphicFramePr/>
                <a:graphic xmlns:a="http://schemas.openxmlformats.org/drawingml/2006/main">
                  <a:graphicData uri="http://schemas.microsoft.com/office/word/2010/wordprocessingShape">
                    <wps:wsp>
                      <wps:cNvCnPr/>
                      <wps:spPr>
                        <a:xfrm flipV="1">
                          <a:off x="0" y="0"/>
                          <a:ext cx="6858000"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EE76BB" id="Straight Connector 32" o:spid="_x0000_s1026" style="position:absolute;flip:y;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3pt" to="540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" strokecolor="#a5a5a5 [3206]" strokeweight="1.5pt">
                <v:stroke joinstyle="miter"/>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055D11" w:rsidRPr="00CB3354" w14:paraId="57106306" w14:textId="77777777" w:rsidTr="00FF06E4">
        <w:tc>
          <w:tcPr>
            <w:tcW w:w="3596" w:type="dxa"/>
          </w:tcPr>
          <w:p w14:paraId="55F4BF23" w14:textId="77777777" w:rsidR="00055D11" w:rsidRPr="00CB3354" w:rsidRDefault="00055D11" w:rsidP="00FF06E4">
            <w:pPr>
              <w:jc w:val="center"/>
              <w:rPr>
                <w:rFonts w:ascii="Source Sans Pro Black" w:hAnsi="Source Sans Pro Black"/>
                <w:b/>
                <w:bCs/>
              </w:rPr>
            </w:pPr>
            <w:r w:rsidRPr="00CB3354">
              <w:rPr>
                <w:rFonts w:ascii="Source Sans Pro Black" w:hAnsi="Source Sans Pro Black"/>
                <w:b/>
                <w:bCs/>
              </w:rPr>
              <w:t>Unemployment Rate</w:t>
            </w:r>
          </w:p>
        </w:tc>
        <w:tc>
          <w:tcPr>
            <w:tcW w:w="3597" w:type="dxa"/>
          </w:tcPr>
          <w:p w14:paraId="29557FE7" w14:textId="77777777" w:rsidR="00055D11" w:rsidRPr="00CB3354" w:rsidRDefault="00055D11" w:rsidP="00FF06E4">
            <w:pPr>
              <w:jc w:val="center"/>
              <w:rPr>
                <w:rFonts w:ascii="Source Sans Pro Black" w:hAnsi="Source Sans Pro Black"/>
                <w:b/>
                <w:bCs/>
              </w:rPr>
            </w:pPr>
            <w:r w:rsidRPr="00CB3354">
              <w:rPr>
                <w:rFonts w:ascii="Source Sans Pro Black" w:hAnsi="Source Sans Pro Black"/>
                <w:b/>
                <w:bCs/>
              </w:rPr>
              <w:t>Percent of Minority Population</w:t>
            </w:r>
          </w:p>
        </w:tc>
        <w:tc>
          <w:tcPr>
            <w:tcW w:w="3597" w:type="dxa"/>
          </w:tcPr>
          <w:p w14:paraId="501880C2" w14:textId="77777777" w:rsidR="00055D11" w:rsidRPr="00CB3354" w:rsidRDefault="00055D11" w:rsidP="00FF06E4">
            <w:pPr>
              <w:jc w:val="center"/>
              <w:rPr>
                <w:rFonts w:ascii="Source Sans Pro Black" w:hAnsi="Source Sans Pro Black"/>
                <w:b/>
                <w:bCs/>
              </w:rPr>
            </w:pPr>
            <w:r w:rsidRPr="00CB3354">
              <w:rPr>
                <w:rFonts w:ascii="Source Sans Pro Black" w:hAnsi="Source Sans Pro Black"/>
                <w:b/>
                <w:bCs/>
              </w:rPr>
              <w:t>Largest Minority Population</w:t>
            </w:r>
          </w:p>
        </w:tc>
      </w:tr>
      <w:tr w:rsidR="00055D11" w:rsidRPr="00CB3354" w14:paraId="65090212" w14:textId="77777777" w:rsidTr="00FF06E4">
        <w:trPr>
          <w:trHeight w:val="197"/>
        </w:trPr>
        <w:tc>
          <w:tcPr>
            <w:tcW w:w="3596" w:type="dxa"/>
          </w:tcPr>
          <w:p w14:paraId="2AB3C123" w14:textId="76A45650" w:rsidR="00055D11" w:rsidRPr="00CB3354" w:rsidRDefault="00055D11" w:rsidP="00FF06E4">
            <w:pPr>
              <w:jc w:val="center"/>
              <w:rPr>
                <w:rFonts w:ascii="Source Sans Pro Black" w:hAnsi="Source Sans Pro Black"/>
                <w:sz w:val="48"/>
                <w:szCs w:val="44"/>
              </w:rPr>
            </w:pPr>
            <w:r>
              <w:rPr>
                <w:rFonts w:ascii="Source Sans Pro Black" w:hAnsi="Source Sans Pro Black"/>
                <w:sz w:val="48"/>
                <w:szCs w:val="44"/>
              </w:rPr>
              <w:t>5.3</w:t>
            </w:r>
            <w:r w:rsidRPr="00CB3354">
              <w:rPr>
                <w:rFonts w:ascii="Source Sans Pro Black" w:hAnsi="Source Sans Pro Black"/>
                <w:sz w:val="48"/>
                <w:szCs w:val="44"/>
              </w:rPr>
              <w:t>%</w:t>
            </w:r>
          </w:p>
        </w:tc>
        <w:tc>
          <w:tcPr>
            <w:tcW w:w="3597" w:type="dxa"/>
          </w:tcPr>
          <w:p w14:paraId="4D051B07" w14:textId="40943958" w:rsidR="00055D11" w:rsidRPr="00CB3354" w:rsidRDefault="00055D11" w:rsidP="00FF06E4">
            <w:pPr>
              <w:jc w:val="center"/>
              <w:rPr>
                <w:rFonts w:ascii="Source Sans Pro Black" w:hAnsi="Source Sans Pro Black"/>
                <w:sz w:val="48"/>
                <w:szCs w:val="44"/>
              </w:rPr>
            </w:pPr>
            <w:r>
              <w:rPr>
                <w:rFonts w:ascii="Source Sans Pro Black" w:hAnsi="Source Sans Pro Black"/>
                <w:sz w:val="48"/>
                <w:szCs w:val="44"/>
              </w:rPr>
              <w:t>10</w:t>
            </w:r>
            <w:r w:rsidRPr="00CB3354">
              <w:rPr>
                <w:rFonts w:ascii="Source Sans Pro Black" w:hAnsi="Source Sans Pro Black"/>
                <w:sz w:val="48"/>
                <w:szCs w:val="44"/>
              </w:rPr>
              <w:t>%</w:t>
            </w:r>
          </w:p>
        </w:tc>
        <w:tc>
          <w:tcPr>
            <w:tcW w:w="3597" w:type="dxa"/>
          </w:tcPr>
          <w:p w14:paraId="57EAC80A" w14:textId="2346E0CD" w:rsidR="00055D11" w:rsidRPr="00CB3354" w:rsidRDefault="00055D11" w:rsidP="00FF06E4">
            <w:pPr>
              <w:jc w:val="center"/>
              <w:rPr>
                <w:rFonts w:ascii="Source Sans Pro Black" w:hAnsi="Source Sans Pro Black"/>
                <w:sz w:val="48"/>
                <w:szCs w:val="44"/>
              </w:rPr>
            </w:pPr>
            <w:r w:rsidRPr="00FA1DB2">
              <w:rPr>
                <w:rFonts w:ascii="Source Sans Pro Black" w:hAnsi="Source Sans Pro Black"/>
                <w:sz w:val="40"/>
                <w:szCs w:val="36"/>
              </w:rPr>
              <w:t xml:space="preserve">Hispanic at </w:t>
            </w:r>
            <w:r>
              <w:rPr>
                <w:rFonts w:ascii="Source Sans Pro Black" w:hAnsi="Source Sans Pro Black"/>
                <w:sz w:val="40"/>
                <w:szCs w:val="36"/>
              </w:rPr>
              <w:t>7.5</w:t>
            </w:r>
            <w:r w:rsidRPr="00FA1DB2">
              <w:rPr>
                <w:rFonts w:ascii="Source Sans Pro Black" w:hAnsi="Source Sans Pro Black"/>
                <w:sz w:val="40"/>
                <w:szCs w:val="36"/>
              </w:rPr>
              <w:t>%</w:t>
            </w:r>
          </w:p>
        </w:tc>
      </w:tr>
    </w:tbl>
    <w:p w14:paraId="25A14F99" w14:textId="77777777" w:rsidR="00055D11" w:rsidRDefault="00055D11" w:rsidP="00055D11">
      <w:r>
        <w:rPr>
          <w:noProof/>
        </w:rPr>
        <mc:AlternateContent>
          <mc:Choice Requires="wps">
            <w:drawing>
              <wp:anchor distT="0" distB="0" distL="114300" distR="114300" simplePos="0" relativeHeight="251686912" behindDoc="0" locked="0" layoutInCell="1" allowOverlap="1" wp14:anchorId="4E5D94F4" wp14:editId="77282F4D">
                <wp:simplePos x="0" y="0"/>
                <wp:positionH relativeFrom="margin">
                  <wp:align>left</wp:align>
                </wp:positionH>
                <wp:positionV relativeFrom="paragraph">
                  <wp:posOffset>113665</wp:posOffset>
                </wp:positionV>
                <wp:extent cx="6829425"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829425"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V relativeFrom="margin">
                  <wp14:pctHeight>0</wp14:pctHeight>
                </wp14:sizeRelV>
              </wp:anchor>
            </w:drawing>
          </mc:Choice>
          <mc:Fallback>
            <w:pict>
              <v:line w14:anchorId="20F052AD" id="Straight Connector 33" o:spid="_x0000_s1026" style="position:absolute;flip:y;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8.95pt" to="537.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" strokecolor="#a5a5a5 [3206]" strokeweight="1.5pt">
                <v:stroke joinstyle="miter"/>
                <w10:wrap anchorx="margin"/>
              </v:line>
            </w:pict>
          </mc:Fallback>
        </mc:AlternateContent>
      </w:r>
    </w:p>
    <w:p w14:paraId="38775901" w14:textId="5B33156A" w:rsidR="00055D11" w:rsidRDefault="00055D11" w:rsidP="00055D11">
      <w:r>
        <w:t xml:space="preserve">As of 2017, the economy of Sevier County employed </w:t>
      </w:r>
      <w:r w:rsidR="000072F6">
        <w:t>636</w:t>
      </w:r>
      <w:r>
        <w:t xml:space="preserve"> people in the following industries: Accommodation &amp; Food Services, Retail Trade, and Manufacturing.</w:t>
      </w:r>
    </w:p>
    <w:p w14:paraId="559E4C96" w14:textId="2F9CF3B8" w:rsidR="00055D11" w:rsidRDefault="00FF06E4" w:rsidP="00055D11">
      <w:pPr>
        <w:jc w:val="center"/>
      </w:pPr>
      <w:r>
        <w:rPr>
          <w:noProof/>
        </w:rPr>
        <w:drawing>
          <wp:inline distT="0" distB="0" distL="0" distR="0" wp14:anchorId="42787577" wp14:editId="51366A68">
            <wp:extent cx="6848475" cy="23241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8475" cy="2324100"/>
                    </a:xfrm>
                    <a:prstGeom prst="rect">
                      <a:avLst/>
                    </a:prstGeom>
                    <a:noFill/>
                    <a:ln>
                      <a:noFill/>
                    </a:ln>
                  </pic:spPr>
                </pic:pic>
              </a:graphicData>
            </a:graphic>
          </wp:inline>
        </w:drawing>
      </w:r>
    </w:p>
    <w:p w14:paraId="34ECEC70" w14:textId="65988D1A" w:rsidR="00055D11" w:rsidRDefault="00055D11" w:rsidP="00055D11">
      <w:r w:rsidRPr="00CB3354">
        <w:rPr>
          <w:rFonts w:ascii="Source Sans Pro Black" w:hAnsi="Source Sans Pro Black"/>
        </w:rPr>
        <w:t>The highest paid occupations are (in order):</w:t>
      </w:r>
      <w:r>
        <w:t xml:space="preserve"> </w:t>
      </w:r>
      <w:r w:rsidR="00FF06E4">
        <w:t>Management, Health Diagnosing &amp; Treating Practitioners and Other Technical occupations.</w:t>
      </w:r>
    </w:p>
    <w:p w14:paraId="00374548" w14:textId="7A0EB5B9" w:rsidR="00055D11" w:rsidRDefault="00055D11" w:rsidP="00055D11">
      <w:r>
        <w:rPr>
          <w:noProof/>
        </w:rPr>
        <mc:AlternateContent>
          <mc:Choice Requires="wps">
            <w:drawing>
              <wp:anchor distT="0" distB="0" distL="114300" distR="114300" simplePos="0" relativeHeight="251689984" behindDoc="0" locked="0" layoutInCell="1" allowOverlap="1" wp14:anchorId="45F18E1B" wp14:editId="5EE56910">
                <wp:simplePos x="0" y="0"/>
                <wp:positionH relativeFrom="margin">
                  <wp:align>left</wp:align>
                </wp:positionH>
                <wp:positionV relativeFrom="paragraph">
                  <wp:posOffset>453390</wp:posOffset>
                </wp:positionV>
                <wp:extent cx="6858000" cy="9525"/>
                <wp:effectExtent l="0" t="0" r="19050" b="28575"/>
                <wp:wrapNone/>
                <wp:docPr id="34" name="Straight Connector 34"/>
                <wp:cNvGraphicFramePr/>
                <a:graphic xmlns:a="http://schemas.openxmlformats.org/drawingml/2006/main">
                  <a:graphicData uri="http://schemas.microsoft.com/office/word/2010/wordprocessingShape">
                    <wps:wsp>
                      <wps:cNvCnPr/>
                      <wps:spPr>
                        <a:xfrm flipV="1">
                          <a:off x="0" y="0"/>
                          <a:ext cx="6858000"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BFB7E" id="Straight Connector 34" o:spid="_x0000_s1026" style="position:absolute;flip:y;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5.7pt" to="540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" strokecolor="#a5a5a5 [3206]" strokeweight="1.5pt">
                <v:stroke joinstyle="miter"/>
                <w10:wrap anchorx="margin"/>
              </v:line>
            </w:pict>
          </mc:Fallback>
        </mc:AlternateContent>
      </w:r>
      <w:r w:rsidRPr="00CB3354">
        <w:rPr>
          <w:rFonts w:ascii="Source Sans Pro Black" w:hAnsi="Source Sans Pro Black"/>
        </w:rPr>
        <w:t>The highest paying industries by median earnings</w:t>
      </w:r>
      <w:r w:rsidR="000072F6">
        <w:rPr>
          <w:rFonts w:ascii="Source Sans Pro Black" w:hAnsi="Source Sans Pro Black"/>
        </w:rPr>
        <w:t>:</w:t>
      </w:r>
      <w:r>
        <w:t xml:space="preserve"> </w:t>
      </w:r>
      <w:r w:rsidR="00FF06E4">
        <w:t>Public Administration ($50,652), Other Services Except Public Administration ($44,374), and Manufacturing ($43,609).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9"/>
        <w:gridCol w:w="3725"/>
        <w:gridCol w:w="3316"/>
      </w:tblGrid>
      <w:tr w:rsidR="00055D11" w14:paraId="195D2FBC" w14:textId="77777777" w:rsidTr="00FF06E4">
        <w:tc>
          <w:tcPr>
            <w:tcW w:w="3749" w:type="dxa"/>
          </w:tcPr>
          <w:p w14:paraId="63697E4C" w14:textId="77777777" w:rsidR="00055D11" w:rsidRPr="00CB3354" w:rsidRDefault="00055D11" w:rsidP="00FF06E4">
            <w:pPr>
              <w:jc w:val="center"/>
              <w:rPr>
                <w:rFonts w:ascii="Source Sans Pro Black" w:hAnsi="Source Sans Pro Black"/>
                <w:b/>
                <w:bCs/>
              </w:rPr>
            </w:pPr>
            <w:r w:rsidRPr="00CB3354">
              <w:rPr>
                <w:rFonts w:ascii="Source Sans Pro Black" w:hAnsi="Source Sans Pro Black"/>
                <w:b/>
                <w:bCs/>
              </w:rPr>
              <w:t>Percent of Population with Health Coverage</w:t>
            </w:r>
          </w:p>
        </w:tc>
        <w:tc>
          <w:tcPr>
            <w:tcW w:w="3725" w:type="dxa"/>
          </w:tcPr>
          <w:p w14:paraId="611F0AB7" w14:textId="77777777" w:rsidR="00055D11" w:rsidRPr="00CB3354" w:rsidRDefault="00055D11" w:rsidP="00FF06E4">
            <w:pPr>
              <w:jc w:val="center"/>
              <w:rPr>
                <w:rFonts w:ascii="Source Sans Pro Black" w:hAnsi="Source Sans Pro Black"/>
                <w:b/>
                <w:bCs/>
              </w:rPr>
            </w:pPr>
            <w:r w:rsidRPr="00CB3354">
              <w:rPr>
                <w:rFonts w:ascii="Source Sans Pro Black" w:hAnsi="Source Sans Pro Black"/>
                <w:b/>
                <w:bCs/>
              </w:rPr>
              <w:t>Average patients seen per year by Primary Care Physicians</w:t>
            </w:r>
          </w:p>
        </w:tc>
        <w:tc>
          <w:tcPr>
            <w:tcW w:w="3316" w:type="dxa"/>
          </w:tcPr>
          <w:p w14:paraId="7EEB064A" w14:textId="77777777" w:rsidR="00055D11" w:rsidRPr="00CB3354" w:rsidRDefault="00055D11" w:rsidP="00FF06E4">
            <w:pPr>
              <w:jc w:val="center"/>
              <w:rPr>
                <w:rFonts w:ascii="Source Sans Pro Black" w:hAnsi="Source Sans Pro Black"/>
                <w:b/>
                <w:bCs/>
              </w:rPr>
            </w:pPr>
            <w:r w:rsidRPr="00CB3354">
              <w:rPr>
                <w:rFonts w:ascii="Source Sans Pro Black" w:hAnsi="Source Sans Pro Black"/>
                <w:b/>
                <w:bCs/>
              </w:rPr>
              <w:t>Average patients seen per year by Mental Health Providers</w:t>
            </w:r>
          </w:p>
        </w:tc>
      </w:tr>
      <w:tr w:rsidR="00055D11" w14:paraId="3F8E6BE7" w14:textId="77777777" w:rsidTr="00FF06E4">
        <w:tc>
          <w:tcPr>
            <w:tcW w:w="3749" w:type="dxa"/>
          </w:tcPr>
          <w:p w14:paraId="26FCF3AC" w14:textId="7732B8F5" w:rsidR="00055D11" w:rsidRPr="00CB3354" w:rsidRDefault="00FF06E4" w:rsidP="00FF06E4">
            <w:pPr>
              <w:jc w:val="center"/>
              <w:rPr>
                <w:rFonts w:ascii="Source Sans Pro Black" w:hAnsi="Source Sans Pro Black"/>
                <w:sz w:val="40"/>
                <w:szCs w:val="36"/>
              </w:rPr>
            </w:pPr>
            <w:r>
              <w:rPr>
                <w:rFonts w:ascii="Source Sans Pro Black" w:hAnsi="Source Sans Pro Black"/>
                <w:sz w:val="40"/>
                <w:szCs w:val="36"/>
              </w:rPr>
              <w:t>80.1</w:t>
            </w:r>
            <w:r w:rsidR="00055D11" w:rsidRPr="00CB3354">
              <w:rPr>
                <w:rFonts w:ascii="Source Sans Pro Black" w:hAnsi="Source Sans Pro Black"/>
                <w:sz w:val="40"/>
                <w:szCs w:val="36"/>
              </w:rPr>
              <w:t>%</w:t>
            </w:r>
          </w:p>
        </w:tc>
        <w:tc>
          <w:tcPr>
            <w:tcW w:w="3725" w:type="dxa"/>
          </w:tcPr>
          <w:p w14:paraId="511CE60D" w14:textId="2E5D518D" w:rsidR="00055D11" w:rsidRPr="00CB3354" w:rsidRDefault="00FF06E4" w:rsidP="00FF06E4">
            <w:pPr>
              <w:jc w:val="center"/>
              <w:rPr>
                <w:rFonts w:ascii="Source Sans Pro Black" w:hAnsi="Source Sans Pro Black"/>
                <w:sz w:val="40"/>
                <w:szCs w:val="36"/>
              </w:rPr>
            </w:pPr>
            <w:r>
              <w:rPr>
                <w:rFonts w:ascii="Source Sans Pro Black" w:hAnsi="Source Sans Pro Black"/>
                <w:color w:val="385623" w:themeColor="accent6" w:themeShade="80"/>
                <w:sz w:val="40"/>
                <w:szCs w:val="36"/>
              </w:rPr>
              <w:t>0</w:t>
            </w:r>
          </w:p>
        </w:tc>
        <w:tc>
          <w:tcPr>
            <w:tcW w:w="3316" w:type="dxa"/>
          </w:tcPr>
          <w:p w14:paraId="5CB24F05" w14:textId="6FF099BC" w:rsidR="00055D11" w:rsidRPr="00CB3354" w:rsidRDefault="00FF06E4" w:rsidP="00FF06E4">
            <w:pPr>
              <w:jc w:val="center"/>
              <w:rPr>
                <w:rFonts w:ascii="Source Sans Pro Black" w:hAnsi="Source Sans Pro Black"/>
                <w:sz w:val="40"/>
                <w:szCs w:val="36"/>
              </w:rPr>
            </w:pPr>
            <w:r>
              <w:rPr>
                <w:rFonts w:ascii="Source Sans Pro Black" w:hAnsi="Source Sans Pro Black"/>
                <w:color w:val="7030A0"/>
                <w:sz w:val="40"/>
                <w:szCs w:val="36"/>
              </w:rPr>
              <w:t>244</w:t>
            </w:r>
          </w:p>
        </w:tc>
      </w:tr>
    </w:tbl>
    <w:p w14:paraId="0D12EFD7" w14:textId="77781F18" w:rsidR="002877C7" w:rsidRDefault="002877C7" w:rsidP="002877C7">
      <w:pPr>
        <w:jc w:val="center"/>
      </w:pPr>
    </w:p>
    <w:p w14:paraId="34004C35" w14:textId="77777777" w:rsidR="00A54630" w:rsidRPr="00635B53" w:rsidRDefault="00A54630" w:rsidP="00A54630">
      <w:pPr>
        <w:pStyle w:val="Heading1"/>
        <w:rPr>
          <w:rFonts w:ascii="Source Sans Pro Black" w:hAnsi="Source Sans Pro Black"/>
          <w:noProof/>
          <w:color w:val="auto"/>
          <w:szCs w:val="28"/>
        </w:rPr>
      </w:pPr>
      <w:r w:rsidRPr="00635B53">
        <w:rPr>
          <w:rFonts w:ascii="Source Sans Pro Black" w:hAnsi="Source Sans Pro Black"/>
          <w:noProof/>
          <w:color w:val="auto"/>
          <w:szCs w:val="28"/>
        </w:rPr>
        <w:lastRenderedPageBreak/>
        <w:t>Piute County Educational Attainment by Age and Gender</w:t>
      </w:r>
    </w:p>
    <w:p w14:paraId="0A786EBD" w14:textId="77777777" w:rsidR="00A54630" w:rsidRDefault="00A54630" w:rsidP="00A54630">
      <w:pPr>
        <w:rPr>
          <w:noProof/>
        </w:rPr>
      </w:pPr>
    </w:p>
    <w:p w14:paraId="493D0833" w14:textId="77777777" w:rsidR="00A54630" w:rsidRDefault="00A54630" w:rsidP="00A54630">
      <w:pPr>
        <w:rPr>
          <w:rFonts w:ascii="Source Sans Pro Black" w:hAnsi="Source Sans Pro Black"/>
          <w:noProof/>
        </w:rPr>
      </w:pPr>
      <w:r>
        <w:rPr>
          <w:noProof/>
        </w:rPr>
        <w:t xml:space="preserve">Highlighted in each chart is the percentage of popoulation with </w:t>
      </w:r>
      <w:r w:rsidRPr="005506D1">
        <w:rPr>
          <w:rFonts w:ascii="Source Sans Pro Black" w:hAnsi="Source Sans Pro Black"/>
          <w:noProof/>
        </w:rPr>
        <w:t>Some College, No Degree</w:t>
      </w:r>
    </w:p>
    <w:p w14:paraId="45706791" w14:textId="77777777" w:rsidR="00A54630" w:rsidRDefault="00A54630" w:rsidP="00A54630">
      <w:pPr>
        <w:rPr>
          <w:rFonts w:ascii="Source Sans Pro Black" w:hAnsi="Source Sans Pro Black"/>
          <w:sz w:val="28"/>
          <w:szCs w:val="24"/>
        </w:rPr>
      </w:pPr>
    </w:p>
    <w:p w14:paraId="0441F3C1" w14:textId="77777777" w:rsidR="00A54630" w:rsidRDefault="00A54630" w:rsidP="00A54630">
      <w:pPr>
        <w:rPr>
          <w:rFonts w:ascii="Source Sans Pro Black" w:hAnsi="Source Sans Pro Black"/>
          <w:sz w:val="28"/>
          <w:szCs w:val="24"/>
        </w:rPr>
      </w:pPr>
      <w:r>
        <w:rPr>
          <w:noProof/>
        </w:rPr>
        <w:drawing>
          <wp:inline distT="0" distB="0" distL="0" distR="0" wp14:anchorId="0F1E49C5" wp14:editId="1800CDC8">
            <wp:extent cx="6858000" cy="63842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6384290"/>
                    </a:xfrm>
                    <a:prstGeom prst="rect">
                      <a:avLst/>
                    </a:prstGeom>
                  </pic:spPr>
                </pic:pic>
              </a:graphicData>
            </a:graphic>
          </wp:inline>
        </w:drawing>
      </w:r>
    </w:p>
    <w:p w14:paraId="7130F0ED" w14:textId="77777777" w:rsidR="00A54630" w:rsidRDefault="00A54630" w:rsidP="00A54630">
      <w:pPr>
        <w:rPr>
          <w:rFonts w:ascii="Source Sans Pro Black" w:hAnsi="Source Sans Pro Black"/>
          <w:sz w:val="28"/>
          <w:szCs w:val="24"/>
        </w:rPr>
      </w:pPr>
    </w:p>
    <w:p w14:paraId="7D97AEAD" w14:textId="30468F61" w:rsidR="00B71CF3" w:rsidRDefault="00B71CF3">
      <w:pPr>
        <w:rPr>
          <w:rFonts w:ascii="Source Sans Pro Black" w:hAnsi="Source Sans Pro Black"/>
          <w:sz w:val="28"/>
          <w:szCs w:val="24"/>
        </w:rPr>
      </w:pPr>
      <w:r>
        <w:rPr>
          <w:rFonts w:ascii="Source Sans Pro Black" w:hAnsi="Source Sans Pro Black"/>
          <w:sz w:val="28"/>
          <w:szCs w:val="24"/>
        </w:rPr>
        <w:br w:type="page"/>
      </w:r>
    </w:p>
    <w:p w14:paraId="1DF748AB" w14:textId="77777777" w:rsidR="00A54630" w:rsidRDefault="00A54630" w:rsidP="00A54630">
      <w:pPr>
        <w:rPr>
          <w:rFonts w:ascii="Source Sans Pro Black" w:hAnsi="Source Sans Pro Black"/>
          <w:sz w:val="28"/>
          <w:szCs w:val="24"/>
        </w:rPr>
      </w:pPr>
    </w:p>
    <w:p w14:paraId="1612BE72" w14:textId="5999E3A9" w:rsidR="00B71CF3" w:rsidRDefault="00B71CF3" w:rsidP="00A54630">
      <w:pPr>
        <w:rPr>
          <w:rFonts w:ascii="Source Sans Pro Black" w:hAnsi="Source Sans Pro Black"/>
          <w:sz w:val="28"/>
          <w:szCs w:val="24"/>
        </w:rPr>
      </w:pPr>
      <w:r>
        <w:rPr>
          <w:rFonts w:ascii="Source Sans Pro Black" w:hAnsi="Source Sans Pro Black"/>
          <w:sz w:val="28"/>
          <w:szCs w:val="24"/>
        </w:rPr>
        <w:t>Piute</w:t>
      </w:r>
      <w:r>
        <w:rPr>
          <w:rFonts w:ascii="Source Sans Pro Black" w:hAnsi="Source Sans Pro Black"/>
          <w:sz w:val="28"/>
          <w:szCs w:val="24"/>
        </w:rPr>
        <w:t xml:space="preserve"> County Education Attainment by Labor Force Status 2013 – 2017 for Population 25-64 years</w:t>
      </w:r>
      <w:r>
        <w:rPr>
          <w:rFonts w:ascii="Source Sans Pro Black" w:hAnsi="Source Sans Pro Black"/>
          <w:sz w:val="28"/>
          <w:szCs w:val="24"/>
        </w:rPr>
        <w:t xml:space="preserve"> </w:t>
      </w:r>
    </w:p>
    <w:p w14:paraId="77E98DFF" w14:textId="77777777" w:rsidR="00B71CF3" w:rsidRDefault="00B71CF3" w:rsidP="00A54630">
      <w:pPr>
        <w:rPr>
          <w:rFonts w:ascii="Source Sans Pro Black" w:hAnsi="Source Sans Pro Black"/>
          <w:sz w:val="28"/>
          <w:szCs w:val="24"/>
        </w:rPr>
      </w:pPr>
    </w:p>
    <w:p w14:paraId="3F152958" w14:textId="72C644CF" w:rsidR="00A54630" w:rsidRDefault="00B71CF3" w:rsidP="00A54630">
      <w:pPr>
        <w:rPr>
          <w:rFonts w:ascii="Source Sans Pro Black" w:hAnsi="Source Sans Pro Black"/>
          <w:sz w:val="28"/>
          <w:szCs w:val="24"/>
        </w:rPr>
      </w:pPr>
      <w:r>
        <w:rPr>
          <w:noProof/>
        </w:rPr>
        <w:drawing>
          <wp:inline distT="0" distB="0" distL="0" distR="0" wp14:anchorId="1EDB647D" wp14:editId="61AADBFC">
            <wp:extent cx="6858000" cy="6029960"/>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6029960"/>
                    </a:xfrm>
                    <a:prstGeom prst="rect">
                      <a:avLst/>
                    </a:prstGeom>
                  </pic:spPr>
                </pic:pic>
              </a:graphicData>
            </a:graphic>
          </wp:inline>
        </w:drawing>
      </w:r>
      <w:r>
        <w:rPr>
          <w:rFonts w:ascii="Source Sans Pro Black" w:hAnsi="Source Sans Pro Black"/>
          <w:sz w:val="28"/>
          <w:szCs w:val="24"/>
        </w:rPr>
        <w:t xml:space="preserve"> </w:t>
      </w:r>
      <w:r w:rsidR="00A54630">
        <w:rPr>
          <w:rFonts w:ascii="Source Sans Pro Black" w:hAnsi="Source Sans Pro Black"/>
          <w:sz w:val="28"/>
          <w:szCs w:val="24"/>
        </w:rPr>
        <w:br w:type="page"/>
      </w:r>
    </w:p>
    <w:p w14:paraId="047938CB" w14:textId="53C7BABD" w:rsidR="00FF06E4" w:rsidRPr="00635B53" w:rsidRDefault="00FF06E4" w:rsidP="009553DF">
      <w:pPr>
        <w:pStyle w:val="Heading1"/>
        <w:rPr>
          <w:rFonts w:ascii="Source Sans Pro Black" w:hAnsi="Source Sans Pro Black"/>
          <w:color w:val="auto"/>
          <w:sz w:val="48"/>
          <w:szCs w:val="44"/>
        </w:rPr>
      </w:pPr>
      <w:r w:rsidRPr="00635B53">
        <w:rPr>
          <w:noProof/>
          <w:color w:val="auto"/>
        </w:rPr>
        <w:lastRenderedPageBreak/>
        <mc:AlternateContent>
          <mc:Choice Requires="wps">
            <w:drawing>
              <wp:anchor distT="0" distB="0" distL="114300" distR="114300" simplePos="0" relativeHeight="251696128" behindDoc="0" locked="0" layoutInCell="1" allowOverlap="1" wp14:anchorId="4D9E78E3" wp14:editId="53907A6D">
                <wp:simplePos x="0" y="0"/>
                <wp:positionH relativeFrom="column">
                  <wp:posOffset>28575</wp:posOffset>
                </wp:positionH>
                <wp:positionV relativeFrom="paragraph">
                  <wp:posOffset>409574</wp:posOffset>
                </wp:positionV>
                <wp:extent cx="6810375" cy="19050"/>
                <wp:effectExtent l="0" t="0" r="28575" b="19050"/>
                <wp:wrapNone/>
                <wp:docPr id="37" name="Straight Connector 37"/>
                <wp:cNvGraphicFramePr/>
                <a:graphic xmlns:a="http://schemas.openxmlformats.org/drawingml/2006/main">
                  <a:graphicData uri="http://schemas.microsoft.com/office/word/2010/wordprocessingShape">
                    <wps:wsp>
                      <wps:cNvCnPr/>
                      <wps:spPr>
                        <a:xfrm flipV="1">
                          <a:off x="0" y="0"/>
                          <a:ext cx="6810375" cy="1905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8E0EC" id="Straight Connector 37"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2.25pt" to="538.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" strokecolor="#a5a5a5 [3206]" strokeweight="1.5pt">
                <v:stroke joinstyle="miter"/>
              </v:line>
            </w:pict>
          </mc:Fallback>
        </mc:AlternateContent>
      </w:r>
      <w:r w:rsidRPr="00635B53">
        <w:rPr>
          <w:rFonts w:ascii="Source Sans Pro Black" w:hAnsi="Source Sans Pro Black"/>
          <w:color w:val="auto"/>
          <w:sz w:val="48"/>
          <w:szCs w:val="44"/>
        </w:rPr>
        <w:t>Wayne County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FF06E4" w14:paraId="4F8E35BE" w14:textId="77777777" w:rsidTr="00FF06E4">
        <w:tc>
          <w:tcPr>
            <w:tcW w:w="3596" w:type="dxa"/>
          </w:tcPr>
          <w:p w14:paraId="3984883B"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Population 2010</w:t>
            </w:r>
          </w:p>
        </w:tc>
        <w:tc>
          <w:tcPr>
            <w:tcW w:w="3597" w:type="dxa"/>
          </w:tcPr>
          <w:p w14:paraId="2C6B1A06"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Population 2018</w:t>
            </w:r>
          </w:p>
        </w:tc>
        <w:tc>
          <w:tcPr>
            <w:tcW w:w="3597" w:type="dxa"/>
          </w:tcPr>
          <w:p w14:paraId="23D222CF"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Percent Change</w:t>
            </w:r>
          </w:p>
        </w:tc>
      </w:tr>
      <w:tr w:rsidR="00FF06E4" w14:paraId="3EFEE1A0" w14:textId="77777777" w:rsidTr="00FF06E4">
        <w:tc>
          <w:tcPr>
            <w:tcW w:w="3596" w:type="dxa"/>
          </w:tcPr>
          <w:p w14:paraId="1DB08BFF" w14:textId="293D9F57" w:rsidR="00FF06E4" w:rsidRPr="00CB3354" w:rsidRDefault="00FF06E4" w:rsidP="00FF06E4">
            <w:pPr>
              <w:jc w:val="center"/>
              <w:rPr>
                <w:rFonts w:ascii="Source Sans Pro Black" w:hAnsi="Source Sans Pro Black"/>
                <w:b/>
                <w:bCs/>
                <w:sz w:val="72"/>
                <w:szCs w:val="56"/>
              </w:rPr>
            </w:pPr>
            <w:r>
              <w:rPr>
                <w:rFonts w:ascii="Source Sans Pro Black" w:hAnsi="Source Sans Pro Black"/>
                <w:b/>
                <w:bCs/>
                <w:color w:val="595959" w:themeColor="text1" w:themeTint="A6"/>
                <w:sz w:val="72"/>
                <w:szCs w:val="56"/>
              </w:rPr>
              <w:t>2,778</w:t>
            </w:r>
          </w:p>
        </w:tc>
        <w:tc>
          <w:tcPr>
            <w:tcW w:w="3597" w:type="dxa"/>
          </w:tcPr>
          <w:p w14:paraId="18F7848A" w14:textId="00A28E33" w:rsidR="00FF06E4" w:rsidRPr="00CB3354" w:rsidRDefault="00FF06E4" w:rsidP="00FF06E4">
            <w:pPr>
              <w:jc w:val="center"/>
              <w:rPr>
                <w:rFonts w:ascii="Source Sans Pro Black" w:hAnsi="Source Sans Pro Black"/>
                <w:b/>
                <w:bCs/>
                <w:sz w:val="72"/>
                <w:szCs w:val="56"/>
              </w:rPr>
            </w:pPr>
            <w:r>
              <w:rPr>
                <w:rFonts w:ascii="Source Sans Pro Black" w:hAnsi="Source Sans Pro Black"/>
                <w:b/>
                <w:bCs/>
                <w:color w:val="002060"/>
                <w:sz w:val="72"/>
                <w:szCs w:val="56"/>
              </w:rPr>
              <w:t>2,690</w:t>
            </w:r>
          </w:p>
        </w:tc>
        <w:tc>
          <w:tcPr>
            <w:tcW w:w="3597" w:type="dxa"/>
          </w:tcPr>
          <w:p w14:paraId="6AA45FDF" w14:textId="78C884C8" w:rsidR="00FF06E4" w:rsidRPr="003C0C96" w:rsidRDefault="00FF06E4" w:rsidP="00FF06E4">
            <w:pPr>
              <w:jc w:val="center"/>
              <w:rPr>
                <w:rFonts w:ascii="Source Sans Pro Black" w:hAnsi="Source Sans Pro Black"/>
                <w:b/>
                <w:bCs/>
                <w:sz w:val="72"/>
                <w:szCs w:val="56"/>
              </w:rPr>
            </w:pPr>
            <w:r>
              <w:rPr>
                <w:rFonts w:ascii="Source Sans Pro Black" w:hAnsi="Source Sans Pro Black"/>
                <w:b/>
                <w:bCs/>
                <w:color w:val="ED7D31" w:themeColor="accent2"/>
                <w:sz w:val="72"/>
                <w:szCs w:val="56"/>
              </w:rPr>
              <w:t>-3.2</w:t>
            </w:r>
          </w:p>
        </w:tc>
      </w:tr>
    </w:tbl>
    <w:tbl>
      <w:tblPr>
        <w:tblStyle w:val="TableGrid"/>
        <w:tblpPr w:leftFromText="180" w:rightFromText="180" w:vertAnchor="text" w:horzAnchor="margin" w:tblpXSpec="right" w:tblpY="3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1620"/>
        <w:gridCol w:w="1890"/>
      </w:tblGrid>
      <w:tr w:rsidR="00FF06E4" w14:paraId="511F949C" w14:textId="77777777" w:rsidTr="00FF06E4">
        <w:tc>
          <w:tcPr>
            <w:tcW w:w="1925" w:type="dxa"/>
            <w:vAlign w:val="center"/>
          </w:tcPr>
          <w:p w14:paraId="53229B61"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Median Household Income</w:t>
            </w:r>
          </w:p>
        </w:tc>
        <w:tc>
          <w:tcPr>
            <w:tcW w:w="1620" w:type="dxa"/>
            <w:vAlign w:val="center"/>
          </w:tcPr>
          <w:p w14:paraId="71AFB36C"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Percent of Persons Living in Poverty</w:t>
            </w:r>
          </w:p>
        </w:tc>
        <w:tc>
          <w:tcPr>
            <w:tcW w:w="1890" w:type="dxa"/>
            <w:vAlign w:val="center"/>
          </w:tcPr>
          <w:p w14:paraId="7C83389B"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Poverty by Age and Gender</w:t>
            </w:r>
          </w:p>
        </w:tc>
      </w:tr>
      <w:tr w:rsidR="00FF06E4" w14:paraId="25D17F2F" w14:textId="77777777" w:rsidTr="00FF06E4">
        <w:tc>
          <w:tcPr>
            <w:tcW w:w="1925" w:type="dxa"/>
            <w:vAlign w:val="center"/>
          </w:tcPr>
          <w:p w14:paraId="4394F9B7" w14:textId="7AEEDAA6" w:rsidR="00FF06E4" w:rsidRPr="00CB3354" w:rsidRDefault="00FF06E4" w:rsidP="00FF06E4">
            <w:pPr>
              <w:jc w:val="center"/>
              <w:rPr>
                <w:rFonts w:ascii="Source Sans Pro Black" w:hAnsi="Source Sans Pro Black"/>
                <w:sz w:val="48"/>
                <w:szCs w:val="44"/>
              </w:rPr>
            </w:pPr>
            <w:r w:rsidRPr="00CB3354">
              <w:rPr>
                <w:rFonts w:ascii="Source Sans Pro Black" w:hAnsi="Source Sans Pro Black"/>
                <w:sz w:val="48"/>
                <w:szCs w:val="44"/>
              </w:rPr>
              <w:t>$</w:t>
            </w:r>
            <w:r>
              <w:rPr>
                <w:rFonts w:ascii="Source Sans Pro Black" w:hAnsi="Source Sans Pro Black"/>
                <w:sz w:val="48"/>
                <w:szCs w:val="44"/>
              </w:rPr>
              <w:t>44,694</w:t>
            </w:r>
          </w:p>
        </w:tc>
        <w:tc>
          <w:tcPr>
            <w:tcW w:w="1620" w:type="dxa"/>
            <w:vAlign w:val="center"/>
          </w:tcPr>
          <w:p w14:paraId="453CC18A" w14:textId="00910477" w:rsidR="00FF06E4" w:rsidRPr="00CB3354" w:rsidRDefault="00FF06E4" w:rsidP="00FF06E4">
            <w:pPr>
              <w:jc w:val="center"/>
              <w:rPr>
                <w:rFonts w:ascii="Source Sans Pro Black" w:hAnsi="Source Sans Pro Black"/>
                <w:sz w:val="48"/>
                <w:szCs w:val="44"/>
              </w:rPr>
            </w:pPr>
            <w:r>
              <w:rPr>
                <w:rFonts w:ascii="Source Sans Pro Black" w:hAnsi="Source Sans Pro Black"/>
                <w:sz w:val="48"/>
                <w:szCs w:val="44"/>
              </w:rPr>
              <w:t>13%</w:t>
            </w:r>
          </w:p>
        </w:tc>
        <w:tc>
          <w:tcPr>
            <w:tcW w:w="1890" w:type="dxa"/>
            <w:vAlign w:val="center"/>
          </w:tcPr>
          <w:p w14:paraId="46D99FBA" w14:textId="5709D4EA" w:rsidR="00FF06E4" w:rsidRPr="00CB3354" w:rsidRDefault="00FF06E4" w:rsidP="00FF06E4">
            <w:pPr>
              <w:jc w:val="center"/>
              <w:rPr>
                <w:rFonts w:ascii="Source Sans Pro Black" w:hAnsi="Source Sans Pro Black"/>
                <w:sz w:val="48"/>
                <w:szCs w:val="44"/>
              </w:rPr>
            </w:pPr>
            <w:r w:rsidRPr="00CB3354">
              <w:rPr>
                <w:rFonts w:ascii="Source Sans Pro Black" w:hAnsi="Source Sans Pro Black"/>
                <w:color w:val="ED7D31" w:themeColor="accent2"/>
                <w:sz w:val="40"/>
                <w:szCs w:val="36"/>
              </w:rPr>
              <w:t xml:space="preserve">Females, </w:t>
            </w:r>
            <w:r>
              <w:rPr>
                <w:rFonts w:ascii="Source Sans Pro Black" w:hAnsi="Source Sans Pro Black"/>
                <w:color w:val="ED7D31" w:themeColor="accent2"/>
                <w:sz w:val="40"/>
                <w:szCs w:val="36"/>
              </w:rPr>
              <w:t>55-64</w:t>
            </w:r>
          </w:p>
        </w:tc>
      </w:tr>
    </w:tbl>
    <w:p w14:paraId="7108F507" w14:textId="77777777" w:rsidR="00FF06E4" w:rsidRDefault="00FF06E4" w:rsidP="00FF06E4">
      <w:r>
        <w:rPr>
          <w:noProof/>
        </w:rPr>
        <mc:AlternateContent>
          <mc:Choice Requires="wps">
            <w:drawing>
              <wp:anchor distT="0" distB="0" distL="114300" distR="114300" simplePos="0" relativeHeight="251695104" behindDoc="0" locked="0" layoutInCell="1" allowOverlap="1" wp14:anchorId="68B578E5" wp14:editId="14EBC61B">
                <wp:simplePos x="0" y="0"/>
                <wp:positionH relativeFrom="column">
                  <wp:posOffset>3228974</wp:posOffset>
                </wp:positionH>
                <wp:positionV relativeFrom="paragraph">
                  <wp:posOffset>337820</wp:posOffset>
                </wp:positionV>
                <wp:extent cx="9525" cy="1104900"/>
                <wp:effectExtent l="0" t="0" r="28575" b="19050"/>
                <wp:wrapNone/>
                <wp:docPr id="38" name="Straight Connector 38"/>
                <wp:cNvGraphicFramePr/>
                <a:graphic xmlns:a="http://schemas.openxmlformats.org/drawingml/2006/main">
                  <a:graphicData uri="http://schemas.microsoft.com/office/word/2010/wordprocessingShape">
                    <wps:wsp>
                      <wps:cNvCnPr/>
                      <wps:spPr>
                        <a:xfrm flipH="1" flipV="1">
                          <a:off x="0" y="0"/>
                          <a:ext cx="9525" cy="11049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6C5E18" id="Straight Connector 38"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5pt,26.6pt" to="255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" strokecolor="#a5a5a5 [3206]" strokeweight="1.5pt">
                <v:stroke joinstyle="miter"/>
              </v:line>
            </w:pict>
          </mc:Fallback>
        </mc:AlternateContent>
      </w:r>
      <w:r>
        <w:rPr>
          <w:noProof/>
        </w:rPr>
        <mc:AlternateContent>
          <mc:Choice Requires="wps">
            <w:drawing>
              <wp:anchor distT="0" distB="0" distL="114300" distR="114300" simplePos="0" relativeHeight="251693056" behindDoc="0" locked="0" layoutInCell="1" allowOverlap="1" wp14:anchorId="341BB647" wp14:editId="262C8BAD">
                <wp:simplePos x="0" y="0"/>
                <wp:positionH relativeFrom="margin">
                  <wp:align>left</wp:align>
                </wp:positionH>
                <wp:positionV relativeFrom="paragraph">
                  <wp:posOffset>137794</wp:posOffset>
                </wp:positionV>
                <wp:extent cx="6858000" cy="9525"/>
                <wp:effectExtent l="0" t="0" r="19050" b="28575"/>
                <wp:wrapNone/>
                <wp:docPr id="39" name="Straight Connector 39"/>
                <wp:cNvGraphicFramePr/>
                <a:graphic xmlns:a="http://schemas.openxmlformats.org/drawingml/2006/main">
                  <a:graphicData uri="http://schemas.microsoft.com/office/word/2010/wordprocessingShape">
                    <wps:wsp>
                      <wps:cNvCnPr/>
                      <wps:spPr>
                        <a:xfrm flipV="1">
                          <a:off x="0" y="0"/>
                          <a:ext cx="6858000"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4F572" id="Straight Connector 39" o:spid="_x0000_s1026" style="position:absolute;flip:y;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85pt" to="540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" strokecolor="#a5a5a5 [3206]" strokeweight="1.5pt">
                <v:stroke joinstyle="miter"/>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980"/>
      </w:tblGrid>
      <w:tr w:rsidR="00FF06E4" w14:paraId="584DFFE3" w14:textId="77777777" w:rsidTr="00FF06E4">
        <w:tc>
          <w:tcPr>
            <w:tcW w:w="2875" w:type="dxa"/>
            <w:vAlign w:val="center"/>
          </w:tcPr>
          <w:p w14:paraId="7FAD0E44"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Percent of Persons 25+ with HS Diploma</w:t>
            </w:r>
          </w:p>
        </w:tc>
        <w:tc>
          <w:tcPr>
            <w:tcW w:w="1980" w:type="dxa"/>
            <w:vAlign w:val="center"/>
          </w:tcPr>
          <w:p w14:paraId="2D09494E"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Percent of Persons 25+ with bachelor’s degree</w:t>
            </w:r>
          </w:p>
        </w:tc>
      </w:tr>
      <w:tr w:rsidR="00FF06E4" w:rsidRPr="00CB3354" w14:paraId="08D5C61E" w14:textId="77777777" w:rsidTr="00FF06E4">
        <w:tc>
          <w:tcPr>
            <w:tcW w:w="2875" w:type="dxa"/>
          </w:tcPr>
          <w:p w14:paraId="435E9D67" w14:textId="280A80CE" w:rsidR="00FF06E4" w:rsidRPr="00CB3354" w:rsidRDefault="00FF06E4" w:rsidP="00FF06E4">
            <w:pPr>
              <w:jc w:val="center"/>
              <w:rPr>
                <w:rFonts w:ascii="Source Sans Pro Black" w:hAnsi="Source Sans Pro Black"/>
                <w:b/>
                <w:bCs/>
                <w:sz w:val="56"/>
                <w:szCs w:val="52"/>
              </w:rPr>
            </w:pPr>
            <w:r>
              <w:rPr>
                <w:rFonts w:ascii="Source Sans Pro Black" w:hAnsi="Source Sans Pro Black"/>
                <w:b/>
                <w:bCs/>
                <w:color w:val="002060"/>
                <w:sz w:val="56"/>
                <w:szCs w:val="52"/>
              </w:rPr>
              <w:t>89</w:t>
            </w:r>
            <w:r w:rsidRPr="00CB3354">
              <w:rPr>
                <w:rFonts w:ascii="Source Sans Pro Black" w:hAnsi="Source Sans Pro Black"/>
                <w:b/>
                <w:bCs/>
                <w:color w:val="002060"/>
                <w:sz w:val="56"/>
                <w:szCs w:val="52"/>
              </w:rPr>
              <w:t>%</w:t>
            </w:r>
          </w:p>
        </w:tc>
        <w:tc>
          <w:tcPr>
            <w:tcW w:w="1980" w:type="dxa"/>
          </w:tcPr>
          <w:p w14:paraId="1FC94E83" w14:textId="5C9B04A8" w:rsidR="00FF06E4" w:rsidRPr="00CB3354" w:rsidRDefault="00FF06E4" w:rsidP="00FF06E4">
            <w:pPr>
              <w:jc w:val="center"/>
              <w:rPr>
                <w:rFonts w:ascii="Source Sans Pro Black" w:hAnsi="Source Sans Pro Black"/>
                <w:b/>
                <w:bCs/>
                <w:sz w:val="56"/>
                <w:szCs w:val="52"/>
              </w:rPr>
            </w:pPr>
            <w:r>
              <w:rPr>
                <w:rFonts w:ascii="Source Sans Pro Black" w:hAnsi="Source Sans Pro Black"/>
                <w:b/>
                <w:bCs/>
                <w:color w:val="ED7D31" w:themeColor="accent2"/>
                <w:sz w:val="56"/>
                <w:szCs w:val="52"/>
              </w:rPr>
              <w:t>25</w:t>
            </w:r>
            <w:r w:rsidRPr="00CB3354">
              <w:rPr>
                <w:rFonts w:ascii="Source Sans Pro Black" w:hAnsi="Source Sans Pro Black"/>
                <w:b/>
                <w:bCs/>
                <w:color w:val="ED7D31" w:themeColor="accent2"/>
                <w:sz w:val="56"/>
                <w:szCs w:val="52"/>
              </w:rPr>
              <w:t>%</w:t>
            </w:r>
          </w:p>
        </w:tc>
      </w:tr>
    </w:tbl>
    <w:p w14:paraId="0C1E2E2A" w14:textId="77777777" w:rsidR="00FF06E4" w:rsidRPr="00CB3354" w:rsidRDefault="00FF06E4" w:rsidP="00FF06E4">
      <w:pPr>
        <w:rPr>
          <w:rFonts w:ascii="Source Sans Pro Black" w:hAnsi="Source Sans Pro Black"/>
        </w:rPr>
      </w:pPr>
      <w:r>
        <w:rPr>
          <w:noProof/>
        </w:rPr>
        <mc:AlternateContent>
          <mc:Choice Requires="wps">
            <w:drawing>
              <wp:anchor distT="0" distB="0" distL="114300" distR="114300" simplePos="0" relativeHeight="251698176" behindDoc="0" locked="0" layoutInCell="1" allowOverlap="1" wp14:anchorId="15F72313" wp14:editId="45093E5C">
                <wp:simplePos x="0" y="0"/>
                <wp:positionH relativeFrom="margin">
                  <wp:align>left</wp:align>
                </wp:positionH>
                <wp:positionV relativeFrom="paragraph">
                  <wp:posOffset>207010</wp:posOffset>
                </wp:positionV>
                <wp:extent cx="6858000" cy="9525"/>
                <wp:effectExtent l="0" t="0" r="19050" b="28575"/>
                <wp:wrapNone/>
                <wp:docPr id="40" name="Straight Connector 40"/>
                <wp:cNvGraphicFramePr/>
                <a:graphic xmlns:a="http://schemas.openxmlformats.org/drawingml/2006/main">
                  <a:graphicData uri="http://schemas.microsoft.com/office/word/2010/wordprocessingShape">
                    <wps:wsp>
                      <wps:cNvCnPr/>
                      <wps:spPr>
                        <a:xfrm flipV="1">
                          <a:off x="0" y="0"/>
                          <a:ext cx="6858000"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522A0" id="Straight Connector 40" o:spid="_x0000_s1026" style="position:absolute;flip:y;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3pt" to="540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" strokecolor="#a5a5a5 [3206]" strokeweight="1.5pt">
                <v:stroke joinstyle="miter"/>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FF06E4" w:rsidRPr="00CB3354" w14:paraId="239108D7" w14:textId="77777777" w:rsidTr="00FF06E4">
        <w:tc>
          <w:tcPr>
            <w:tcW w:w="3596" w:type="dxa"/>
          </w:tcPr>
          <w:p w14:paraId="7CDDBCBF"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Unemployment Rate</w:t>
            </w:r>
          </w:p>
        </w:tc>
        <w:tc>
          <w:tcPr>
            <w:tcW w:w="3597" w:type="dxa"/>
          </w:tcPr>
          <w:p w14:paraId="619EF421"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Percent of Minority Population</w:t>
            </w:r>
          </w:p>
        </w:tc>
        <w:tc>
          <w:tcPr>
            <w:tcW w:w="3597" w:type="dxa"/>
          </w:tcPr>
          <w:p w14:paraId="2A0882DC"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Largest Minority Population</w:t>
            </w:r>
          </w:p>
        </w:tc>
      </w:tr>
      <w:tr w:rsidR="00FF06E4" w:rsidRPr="00CB3354" w14:paraId="24D98E82" w14:textId="77777777" w:rsidTr="00FF06E4">
        <w:trPr>
          <w:trHeight w:val="197"/>
        </w:trPr>
        <w:tc>
          <w:tcPr>
            <w:tcW w:w="3596" w:type="dxa"/>
          </w:tcPr>
          <w:p w14:paraId="0E0CEE8F" w14:textId="614C7A0F" w:rsidR="00FF06E4" w:rsidRPr="00CB3354" w:rsidRDefault="00FF06E4" w:rsidP="00FF06E4">
            <w:pPr>
              <w:jc w:val="center"/>
              <w:rPr>
                <w:rFonts w:ascii="Source Sans Pro Black" w:hAnsi="Source Sans Pro Black"/>
                <w:sz w:val="48"/>
                <w:szCs w:val="44"/>
              </w:rPr>
            </w:pPr>
            <w:r>
              <w:rPr>
                <w:rFonts w:ascii="Source Sans Pro Black" w:hAnsi="Source Sans Pro Black"/>
                <w:sz w:val="48"/>
                <w:szCs w:val="44"/>
              </w:rPr>
              <w:t>6.1</w:t>
            </w:r>
            <w:r w:rsidRPr="00CB3354">
              <w:rPr>
                <w:rFonts w:ascii="Source Sans Pro Black" w:hAnsi="Source Sans Pro Black"/>
                <w:sz w:val="48"/>
                <w:szCs w:val="44"/>
              </w:rPr>
              <w:t>%</w:t>
            </w:r>
          </w:p>
        </w:tc>
        <w:tc>
          <w:tcPr>
            <w:tcW w:w="3597" w:type="dxa"/>
          </w:tcPr>
          <w:p w14:paraId="21289E3F" w14:textId="285B9950" w:rsidR="00FF06E4" w:rsidRPr="00CB3354" w:rsidRDefault="00FF06E4" w:rsidP="00FF06E4">
            <w:pPr>
              <w:jc w:val="center"/>
              <w:rPr>
                <w:rFonts w:ascii="Source Sans Pro Black" w:hAnsi="Source Sans Pro Black"/>
                <w:sz w:val="48"/>
                <w:szCs w:val="44"/>
              </w:rPr>
            </w:pPr>
            <w:r>
              <w:rPr>
                <w:rFonts w:ascii="Source Sans Pro Black" w:hAnsi="Source Sans Pro Black"/>
                <w:sz w:val="48"/>
                <w:szCs w:val="44"/>
              </w:rPr>
              <w:t>10</w:t>
            </w:r>
            <w:r w:rsidRPr="00CB3354">
              <w:rPr>
                <w:rFonts w:ascii="Source Sans Pro Black" w:hAnsi="Source Sans Pro Black"/>
                <w:sz w:val="48"/>
                <w:szCs w:val="44"/>
              </w:rPr>
              <w:t>%</w:t>
            </w:r>
          </w:p>
        </w:tc>
        <w:tc>
          <w:tcPr>
            <w:tcW w:w="3597" w:type="dxa"/>
          </w:tcPr>
          <w:p w14:paraId="2E4B9681" w14:textId="23887FAB" w:rsidR="00FF06E4" w:rsidRPr="00CB3354" w:rsidRDefault="00FF06E4" w:rsidP="00FF06E4">
            <w:pPr>
              <w:jc w:val="center"/>
              <w:rPr>
                <w:rFonts w:ascii="Source Sans Pro Black" w:hAnsi="Source Sans Pro Black"/>
                <w:sz w:val="48"/>
                <w:szCs w:val="44"/>
              </w:rPr>
            </w:pPr>
            <w:r w:rsidRPr="00FA1DB2">
              <w:rPr>
                <w:rFonts w:ascii="Source Sans Pro Black" w:hAnsi="Source Sans Pro Black"/>
                <w:sz w:val="40"/>
                <w:szCs w:val="36"/>
              </w:rPr>
              <w:t xml:space="preserve">Hispanic at </w:t>
            </w:r>
            <w:r>
              <w:rPr>
                <w:rFonts w:ascii="Source Sans Pro Black" w:hAnsi="Source Sans Pro Black"/>
                <w:sz w:val="40"/>
                <w:szCs w:val="36"/>
              </w:rPr>
              <w:t>6.9</w:t>
            </w:r>
            <w:r w:rsidRPr="00FA1DB2">
              <w:rPr>
                <w:rFonts w:ascii="Source Sans Pro Black" w:hAnsi="Source Sans Pro Black"/>
                <w:sz w:val="40"/>
                <w:szCs w:val="36"/>
              </w:rPr>
              <w:t>%</w:t>
            </w:r>
          </w:p>
        </w:tc>
      </w:tr>
    </w:tbl>
    <w:p w14:paraId="493CDB2E" w14:textId="77777777" w:rsidR="00FF06E4" w:rsidRDefault="00FF06E4" w:rsidP="00FF06E4">
      <w:r>
        <w:rPr>
          <w:noProof/>
        </w:rPr>
        <mc:AlternateContent>
          <mc:Choice Requires="wps">
            <w:drawing>
              <wp:anchor distT="0" distB="0" distL="114300" distR="114300" simplePos="0" relativeHeight="251694080" behindDoc="0" locked="0" layoutInCell="1" allowOverlap="1" wp14:anchorId="0EAA1A94" wp14:editId="2ECA5A5C">
                <wp:simplePos x="0" y="0"/>
                <wp:positionH relativeFrom="margin">
                  <wp:align>left</wp:align>
                </wp:positionH>
                <wp:positionV relativeFrom="paragraph">
                  <wp:posOffset>113665</wp:posOffset>
                </wp:positionV>
                <wp:extent cx="6829425" cy="0"/>
                <wp:effectExtent l="0" t="0" r="0" b="0"/>
                <wp:wrapNone/>
                <wp:docPr id="41" name="Straight Connector 41"/>
                <wp:cNvGraphicFramePr/>
                <a:graphic xmlns:a="http://schemas.openxmlformats.org/drawingml/2006/main">
                  <a:graphicData uri="http://schemas.microsoft.com/office/word/2010/wordprocessingShape">
                    <wps:wsp>
                      <wps:cNvCnPr/>
                      <wps:spPr>
                        <a:xfrm flipV="1">
                          <a:off x="0" y="0"/>
                          <a:ext cx="6829425"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V relativeFrom="margin">
                  <wp14:pctHeight>0</wp14:pctHeight>
                </wp14:sizeRelV>
              </wp:anchor>
            </w:drawing>
          </mc:Choice>
          <mc:Fallback>
            <w:pict>
              <v:line w14:anchorId="3AE4AD6B" id="Straight Connector 41" o:spid="_x0000_s1026" style="position:absolute;flip:y;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8.95pt" to="537.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" strokecolor="#a5a5a5 [3206]" strokeweight="1.5pt">
                <v:stroke joinstyle="miter"/>
                <w10:wrap anchorx="margin"/>
              </v:line>
            </w:pict>
          </mc:Fallback>
        </mc:AlternateContent>
      </w:r>
    </w:p>
    <w:p w14:paraId="3EB15844" w14:textId="3C7B6304" w:rsidR="00FF06E4" w:rsidRDefault="00FF06E4" w:rsidP="00FF06E4">
      <w:r>
        <w:t xml:space="preserve">As of 2017, the economy of Sevier County employed </w:t>
      </w:r>
      <w:r w:rsidR="000072F6">
        <w:t>122</w:t>
      </w:r>
      <w:r>
        <w:t>k people in the following industries: Accommodation &amp; Food Services, Construction, and Educational Services.</w:t>
      </w:r>
    </w:p>
    <w:p w14:paraId="3493F967" w14:textId="42FF1241" w:rsidR="00FF06E4" w:rsidRDefault="00FF06E4" w:rsidP="00FF06E4">
      <w:pPr>
        <w:jc w:val="center"/>
      </w:pPr>
      <w:r>
        <w:rPr>
          <w:noProof/>
        </w:rPr>
        <w:drawing>
          <wp:inline distT="0" distB="0" distL="0" distR="0" wp14:anchorId="24C386D2" wp14:editId="49C26DE7">
            <wp:extent cx="6848475" cy="23241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8475" cy="2324100"/>
                    </a:xfrm>
                    <a:prstGeom prst="rect">
                      <a:avLst/>
                    </a:prstGeom>
                    <a:noFill/>
                    <a:ln>
                      <a:noFill/>
                    </a:ln>
                  </pic:spPr>
                </pic:pic>
              </a:graphicData>
            </a:graphic>
          </wp:inline>
        </w:drawing>
      </w:r>
    </w:p>
    <w:p w14:paraId="2BD3AFF2" w14:textId="385BCF5B" w:rsidR="00FF06E4" w:rsidRDefault="00FF06E4" w:rsidP="00FF06E4">
      <w:r w:rsidRPr="00CB3354">
        <w:rPr>
          <w:rFonts w:ascii="Source Sans Pro Black" w:hAnsi="Source Sans Pro Black"/>
        </w:rPr>
        <w:t>The highest paid occupations are (in order):</w:t>
      </w:r>
      <w:r>
        <w:t xml:space="preserve"> Health Diagnosing &amp; Treating Practitioners and Other Technical Persons, Computer Engineering and Science, Management, and Business &amp; Financial occupations.</w:t>
      </w:r>
    </w:p>
    <w:p w14:paraId="7311B459" w14:textId="034B47D0" w:rsidR="00FF06E4" w:rsidRDefault="00FF06E4" w:rsidP="00FF06E4">
      <w:r>
        <w:rPr>
          <w:noProof/>
        </w:rPr>
        <mc:AlternateContent>
          <mc:Choice Requires="wps">
            <w:drawing>
              <wp:anchor distT="0" distB="0" distL="114300" distR="114300" simplePos="0" relativeHeight="251697152" behindDoc="0" locked="0" layoutInCell="1" allowOverlap="1" wp14:anchorId="0E950F14" wp14:editId="07702260">
                <wp:simplePos x="0" y="0"/>
                <wp:positionH relativeFrom="margin">
                  <wp:align>left</wp:align>
                </wp:positionH>
                <wp:positionV relativeFrom="paragraph">
                  <wp:posOffset>453390</wp:posOffset>
                </wp:positionV>
                <wp:extent cx="6858000" cy="9525"/>
                <wp:effectExtent l="0" t="0" r="19050" b="28575"/>
                <wp:wrapNone/>
                <wp:docPr id="42" name="Straight Connector 42"/>
                <wp:cNvGraphicFramePr/>
                <a:graphic xmlns:a="http://schemas.openxmlformats.org/drawingml/2006/main">
                  <a:graphicData uri="http://schemas.microsoft.com/office/word/2010/wordprocessingShape">
                    <wps:wsp>
                      <wps:cNvCnPr/>
                      <wps:spPr>
                        <a:xfrm flipV="1">
                          <a:off x="0" y="0"/>
                          <a:ext cx="6858000"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2DBAA" id="Straight Connector 42" o:spid="_x0000_s1026" style="position:absolute;flip:y;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5.7pt" to="540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" strokecolor="#a5a5a5 [3206]" strokeweight="1.5pt">
                <v:stroke joinstyle="miter"/>
                <w10:wrap anchorx="margin"/>
              </v:line>
            </w:pict>
          </mc:Fallback>
        </mc:AlternateContent>
      </w:r>
      <w:r w:rsidRPr="00CB3354">
        <w:rPr>
          <w:rFonts w:ascii="Source Sans Pro Black" w:hAnsi="Source Sans Pro Black"/>
        </w:rPr>
        <w:t>The highest paying industries by median earnings</w:t>
      </w:r>
      <w:r w:rsidR="000072F6">
        <w:rPr>
          <w:rFonts w:ascii="Source Sans Pro Black" w:hAnsi="Source Sans Pro Black"/>
        </w:rPr>
        <w:t>:</w:t>
      </w:r>
      <w:r>
        <w:t xml:space="preserve"> Finance &amp; Insurance &amp; Real Estate &amp; Leasing ($80,096) and Utilities ($73,542).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9"/>
        <w:gridCol w:w="3725"/>
        <w:gridCol w:w="3316"/>
      </w:tblGrid>
      <w:tr w:rsidR="00FF06E4" w14:paraId="5B3878C2" w14:textId="77777777" w:rsidTr="00FF06E4">
        <w:tc>
          <w:tcPr>
            <w:tcW w:w="3749" w:type="dxa"/>
          </w:tcPr>
          <w:p w14:paraId="0940A795"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Percent of Population with Health Coverage</w:t>
            </w:r>
          </w:p>
        </w:tc>
        <w:tc>
          <w:tcPr>
            <w:tcW w:w="3725" w:type="dxa"/>
          </w:tcPr>
          <w:p w14:paraId="1069AC50"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Average patients seen per year by Primary Care Physicians</w:t>
            </w:r>
          </w:p>
        </w:tc>
        <w:tc>
          <w:tcPr>
            <w:tcW w:w="3316" w:type="dxa"/>
          </w:tcPr>
          <w:p w14:paraId="410440D8"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Average patients seen per year by Mental Health Providers</w:t>
            </w:r>
          </w:p>
        </w:tc>
      </w:tr>
      <w:tr w:rsidR="00FF06E4" w14:paraId="12FB5C69" w14:textId="77777777" w:rsidTr="00FF06E4">
        <w:tc>
          <w:tcPr>
            <w:tcW w:w="3749" w:type="dxa"/>
          </w:tcPr>
          <w:p w14:paraId="207D7F99" w14:textId="69534EC5" w:rsidR="00FF06E4" w:rsidRPr="00CB3354" w:rsidRDefault="00FF06E4" w:rsidP="00FF06E4">
            <w:pPr>
              <w:jc w:val="center"/>
              <w:rPr>
                <w:rFonts w:ascii="Source Sans Pro Black" w:hAnsi="Source Sans Pro Black"/>
                <w:sz w:val="40"/>
                <w:szCs w:val="36"/>
              </w:rPr>
            </w:pPr>
            <w:r>
              <w:rPr>
                <w:rFonts w:ascii="Source Sans Pro Black" w:hAnsi="Source Sans Pro Black"/>
                <w:sz w:val="40"/>
                <w:szCs w:val="36"/>
              </w:rPr>
              <w:t>79.2</w:t>
            </w:r>
            <w:r w:rsidRPr="00CB3354">
              <w:rPr>
                <w:rFonts w:ascii="Source Sans Pro Black" w:hAnsi="Source Sans Pro Black"/>
                <w:sz w:val="40"/>
                <w:szCs w:val="36"/>
              </w:rPr>
              <w:t>%</w:t>
            </w:r>
          </w:p>
        </w:tc>
        <w:tc>
          <w:tcPr>
            <w:tcW w:w="3725" w:type="dxa"/>
          </w:tcPr>
          <w:p w14:paraId="0994D140" w14:textId="77777777" w:rsidR="00FF06E4" w:rsidRPr="00CB3354" w:rsidRDefault="00FF06E4" w:rsidP="00FF06E4">
            <w:pPr>
              <w:jc w:val="center"/>
              <w:rPr>
                <w:rFonts w:ascii="Source Sans Pro Black" w:hAnsi="Source Sans Pro Black"/>
                <w:sz w:val="40"/>
                <w:szCs w:val="36"/>
              </w:rPr>
            </w:pPr>
            <w:r>
              <w:rPr>
                <w:rFonts w:ascii="Source Sans Pro Black" w:hAnsi="Source Sans Pro Black"/>
                <w:color w:val="385623" w:themeColor="accent6" w:themeShade="80"/>
                <w:sz w:val="40"/>
                <w:szCs w:val="36"/>
              </w:rPr>
              <w:t>0</w:t>
            </w:r>
          </w:p>
        </w:tc>
        <w:tc>
          <w:tcPr>
            <w:tcW w:w="3316" w:type="dxa"/>
          </w:tcPr>
          <w:p w14:paraId="2D2C2E5C" w14:textId="0DDF1036" w:rsidR="00FF06E4" w:rsidRPr="00CB3354" w:rsidRDefault="00FF06E4" w:rsidP="00FF06E4">
            <w:pPr>
              <w:jc w:val="center"/>
              <w:rPr>
                <w:rFonts w:ascii="Source Sans Pro Black" w:hAnsi="Source Sans Pro Black"/>
                <w:sz w:val="40"/>
                <w:szCs w:val="36"/>
              </w:rPr>
            </w:pPr>
            <w:r>
              <w:rPr>
                <w:rFonts w:ascii="Source Sans Pro Black" w:hAnsi="Source Sans Pro Black"/>
                <w:color w:val="7030A0"/>
                <w:sz w:val="40"/>
                <w:szCs w:val="36"/>
              </w:rPr>
              <w:t>225</w:t>
            </w:r>
          </w:p>
        </w:tc>
      </w:tr>
    </w:tbl>
    <w:p w14:paraId="5014EB94" w14:textId="77777777" w:rsidR="00FF06E4" w:rsidRDefault="00FF06E4" w:rsidP="00FF06E4">
      <w:pPr>
        <w:jc w:val="center"/>
      </w:pPr>
    </w:p>
    <w:p w14:paraId="67EA78F0" w14:textId="77777777" w:rsidR="00A54630" w:rsidRPr="00635B53" w:rsidRDefault="00A54630" w:rsidP="00A54630">
      <w:pPr>
        <w:pStyle w:val="Heading1"/>
        <w:rPr>
          <w:rFonts w:ascii="Source Sans Pro Black" w:hAnsi="Source Sans Pro Black"/>
          <w:noProof/>
          <w:color w:val="auto"/>
          <w:szCs w:val="28"/>
        </w:rPr>
      </w:pPr>
      <w:r w:rsidRPr="00635B53">
        <w:rPr>
          <w:rFonts w:ascii="Source Sans Pro Black" w:hAnsi="Source Sans Pro Black"/>
          <w:noProof/>
          <w:color w:val="auto"/>
          <w:szCs w:val="28"/>
        </w:rPr>
        <w:lastRenderedPageBreak/>
        <w:t>Wayne County Educational Attainment by Age and Gender</w:t>
      </w:r>
    </w:p>
    <w:p w14:paraId="292E87D3" w14:textId="77777777" w:rsidR="00A54630" w:rsidRDefault="00A54630" w:rsidP="00A54630">
      <w:pPr>
        <w:rPr>
          <w:noProof/>
        </w:rPr>
      </w:pPr>
    </w:p>
    <w:p w14:paraId="791D6E0F" w14:textId="77777777" w:rsidR="00A54630" w:rsidRDefault="00A54630" w:rsidP="00A54630">
      <w:pPr>
        <w:rPr>
          <w:rFonts w:ascii="Source Sans Pro Black" w:hAnsi="Source Sans Pro Black"/>
          <w:noProof/>
        </w:rPr>
      </w:pPr>
      <w:r>
        <w:rPr>
          <w:noProof/>
        </w:rPr>
        <w:t xml:space="preserve">Highlighted in each chart is the percentage of popoulation with </w:t>
      </w:r>
      <w:r w:rsidRPr="005506D1">
        <w:rPr>
          <w:rFonts w:ascii="Source Sans Pro Black" w:hAnsi="Source Sans Pro Black"/>
          <w:noProof/>
        </w:rPr>
        <w:t>Some College, No Degree</w:t>
      </w:r>
    </w:p>
    <w:p w14:paraId="79142F6E" w14:textId="77777777" w:rsidR="00A54630" w:rsidRDefault="00A54630" w:rsidP="00A54630">
      <w:pPr>
        <w:rPr>
          <w:rFonts w:ascii="Source Sans Pro Black" w:hAnsi="Source Sans Pro Black"/>
          <w:sz w:val="28"/>
          <w:szCs w:val="24"/>
        </w:rPr>
      </w:pPr>
    </w:p>
    <w:p w14:paraId="166C8414" w14:textId="77777777" w:rsidR="00A54630" w:rsidRDefault="00A54630" w:rsidP="00A54630">
      <w:pPr>
        <w:rPr>
          <w:rFonts w:ascii="Source Sans Pro Black" w:hAnsi="Source Sans Pro Black"/>
          <w:sz w:val="28"/>
          <w:szCs w:val="24"/>
        </w:rPr>
      </w:pPr>
      <w:r>
        <w:rPr>
          <w:noProof/>
        </w:rPr>
        <w:drawing>
          <wp:inline distT="0" distB="0" distL="0" distR="0" wp14:anchorId="13EAE34E" wp14:editId="351EE3A7">
            <wp:extent cx="6858000" cy="63842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6384290"/>
                    </a:xfrm>
                    <a:prstGeom prst="rect">
                      <a:avLst/>
                    </a:prstGeom>
                  </pic:spPr>
                </pic:pic>
              </a:graphicData>
            </a:graphic>
          </wp:inline>
        </w:drawing>
      </w:r>
    </w:p>
    <w:p w14:paraId="3CBA55F6" w14:textId="77777777" w:rsidR="00B71CF3" w:rsidRDefault="00B71CF3">
      <w:pPr>
        <w:rPr>
          <w:rFonts w:ascii="Source Sans Pro Black" w:hAnsi="Source Sans Pro Black"/>
          <w:sz w:val="28"/>
          <w:szCs w:val="24"/>
        </w:rPr>
      </w:pPr>
      <w:r>
        <w:rPr>
          <w:rFonts w:ascii="Source Sans Pro Black" w:hAnsi="Source Sans Pro Black"/>
          <w:sz w:val="28"/>
          <w:szCs w:val="24"/>
        </w:rPr>
        <w:br w:type="page"/>
      </w:r>
    </w:p>
    <w:p w14:paraId="5C099795" w14:textId="5B1016FD" w:rsidR="00B71CF3" w:rsidRDefault="00B71CF3" w:rsidP="00B71CF3">
      <w:pPr>
        <w:rPr>
          <w:rFonts w:ascii="Source Sans Pro Black" w:hAnsi="Source Sans Pro Black"/>
          <w:sz w:val="28"/>
          <w:szCs w:val="24"/>
        </w:rPr>
      </w:pPr>
      <w:r>
        <w:rPr>
          <w:rFonts w:ascii="Source Sans Pro Black" w:hAnsi="Source Sans Pro Black"/>
          <w:sz w:val="28"/>
          <w:szCs w:val="24"/>
        </w:rPr>
        <w:lastRenderedPageBreak/>
        <w:t>Wayne</w:t>
      </w:r>
      <w:r>
        <w:rPr>
          <w:rFonts w:ascii="Source Sans Pro Black" w:hAnsi="Source Sans Pro Black"/>
          <w:sz w:val="28"/>
          <w:szCs w:val="24"/>
        </w:rPr>
        <w:t xml:space="preserve"> County Education Attainment by Labor Force Status 2013 – 2017 for Population 25-64 years </w:t>
      </w:r>
    </w:p>
    <w:p w14:paraId="50D30441" w14:textId="77777777" w:rsidR="00B71CF3" w:rsidRDefault="00B71CF3" w:rsidP="00A54630">
      <w:pPr>
        <w:rPr>
          <w:rFonts w:ascii="Source Sans Pro Black" w:hAnsi="Source Sans Pro Black"/>
          <w:sz w:val="28"/>
          <w:szCs w:val="24"/>
        </w:rPr>
      </w:pPr>
    </w:p>
    <w:p w14:paraId="5C13A325" w14:textId="442FC6DA" w:rsidR="00A54630" w:rsidRDefault="00B71CF3" w:rsidP="00A54630">
      <w:pPr>
        <w:rPr>
          <w:rFonts w:ascii="Source Sans Pro Black" w:hAnsi="Source Sans Pro Black"/>
          <w:sz w:val="28"/>
          <w:szCs w:val="24"/>
        </w:rPr>
      </w:pPr>
      <w:r>
        <w:rPr>
          <w:noProof/>
        </w:rPr>
        <w:drawing>
          <wp:inline distT="0" distB="0" distL="0" distR="0" wp14:anchorId="77EC785A" wp14:editId="2D28FD23">
            <wp:extent cx="6858000" cy="602996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6029960"/>
                    </a:xfrm>
                    <a:prstGeom prst="rect">
                      <a:avLst/>
                    </a:prstGeom>
                  </pic:spPr>
                </pic:pic>
              </a:graphicData>
            </a:graphic>
          </wp:inline>
        </w:drawing>
      </w:r>
      <w:r w:rsidR="00A54630">
        <w:rPr>
          <w:rFonts w:ascii="Source Sans Pro Black" w:hAnsi="Source Sans Pro Black"/>
          <w:sz w:val="28"/>
          <w:szCs w:val="24"/>
        </w:rPr>
        <w:br w:type="page"/>
      </w:r>
    </w:p>
    <w:p w14:paraId="55315256" w14:textId="570CA8D7" w:rsidR="00FF06E4" w:rsidRPr="00635B53" w:rsidRDefault="00FF06E4" w:rsidP="00A54630">
      <w:pPr>
        <w:pStyle w:val="Heading1"/>
        <w:rPr>
          <w:rFonts w:ascii="Source Sans Pro Black" w:hAnsi="Source Sans Pro Black"/>
          <w:color w:val="auto"/>
          <w:sz w:val="48"/>
          <w:szCs w:val="44"/>
        </w:rPr>
      </w:pPr>
      <w:r w:rsidRPr="00635B53">
        <w:rPr>
          <w:noProof/>
          <w:color w:val="auto"/>
        </w:rPr>
        <w:lastRenderedPageBreak/>
        <mc:AlternateContent>
          <mc:Choice Requires="wps">
            <w:drawing>
              <wp:anchor distT="0" distB="0" distL="114300" distR="114300" simplePos="0" relativeHeight="251703296" behindDoc="0" locked="0" layoutInCell="1" allowOverlap="1" wp14:anchorId="45DBF7B0" wp14:editId="22B9FDFF">
                <wp:simplePos x="0" y="0"/>
                <wp:positionH relativeFrom="column">
                  <wp:posOffset>28575</wp:posOffset>
                </wp:positionH>
                <wp:positionV relativeFrom="paragraph">
                  <wp:posOffset>409574</wp:posOffset>
                </wp:positionV>
                <wp:extent cx="6810375" cy="19050"/>
                <wp:effectExtent l="0" t="0" r="28575" b="19050"/>
                <wp:wrapNone/>
                <wp:docPr id="45" name="Straight Connector 45"/>
                <wp:cNvGraphicFramePr/>
                <a:graphic xmlns:a="http://schemas.openxmlformats.org/drawingml/2006/main">
                  <a:graphicData uri="http://schemas.microsoft.com/office/word/2010/wordprocessingShape">
                    <wps:wsp>
                      <wps:cNvCnPr/>
                      <wps:spPr>
                        <a:xfrm flipV="1">
                          <a:off x="0" y="0"/>
                          <a:ext cx="6810375" cy="1905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E6B1DA" id="Straight Connector 45"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2.25pt" to="538.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" strokecolor="#a5a5a5 [3206]" strokeweight="1.5pt">
                <v:stroke joinstyle="miter"/>
              </v:line>
            </w:pict>
          </mc:Fallback>
        </mc:AlternateContent>
      </w:r>
      <w:r w:rsidRPr="00635B53">
        <w:rPr>
          <w:rFonts w:ascii="Source Sans Pro Black" w:hAnsi="Source Sans Pro Black"/>
          <w:color w:val="auto"/>
          <w:sz w:val="48"/>
          <w:szCs w:val="44"/>
        </w:rPr>
        <w:t>Sanpete County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FF06E4" w14:paraId="447472D8" w14:textId="77777777" w:rsidTr="00FF06E4">
        <w:tc>
          <w:tcPr>
            <w:tcW w:w="3596" w:type="dxa"/>
          </w:tcPr>
          <w:p w14:paraId="6030A31A"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Population 2010</w:t>
            </w:r>
          </w:p>
        </w:tc>
        <w:tc>
          <w:tcPr>
            <w:tcW w:w="3597" w:type="dxa"/>
          </w:tcPr>
          <w:p w14:paraId="44EE11EF"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Population 2018</w:t>
            </w:r>
          </w:p>
        </w:tc>
        <w:tc>
          <w:tcPr>
            <w:tcW w:w="3597" w:type="dxa"/>
          </w:tcPr>
          <w:p w14:paraId="7C32D077"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Percent Change</w:t>
            </w:r>
          </w:p>
        </w:tc>
      </w:tr>
      <w:tr w:rsidR="00FF06E4" w14:paraId="4E99FED9" w14:textId="77777777" w:rsidTr="00FF06E4">
        <w:tc>
          <w:tcPr>
            <w:tcW w:w="3596" w:type="dxa"/>
          </w:tcPr>
          <w:p w14:paraId="4266ADFF" w14:textId="47536428" w:rsidR="00FF06E4" w:rsidRPr="00CB3354" w:rsidRDefault="00FF06E4" w:rsidP="00FF06E4">
            <w:pPr>
              <w:jc w:val="center"/>
              <w:rPr>
                <w:rFonts w:ascii="Source Sans Pro Black" w:hAnsi="Source Sans Pro Black"/>
                <w:b/>
                <w:bCs/>
                <w:sz w:val="72"/>
                <w:szCs w:val="56"/>
              </w:rPr>
            </w:pPr>
            <w:r>
              <w:rPr>
                <w:rFonts w:ascii="Source Sans Pro Black" w:hAnsi="Source Sans Pro Black"/>
                <w:b/>
                <w:bCs/>
                <w:color w:val="595959" w:themeColor="text1" w:themeTint="A6"/>
                <w:sz w:val="72"/>
                <w:szCs w:val="56"/>
              </w:rPr>
              <w:t>27,822</w:t>
            </w:r>
          </w:p>
        </w:tc>
        <w:tc>
          <w:tcPr>
            <w:tcW w:w="3597" w:type="dxa"/>
          </w:tcPr>
          <w:p w14:paraId="782DEE31" w14:textId="27A53327" w:rsidR="00FF06E4" w:rsidRPr="00CB3354" w:rsidRDefault="00FF06E4" w:rsidP="00FF06E4">
            <w:pPr>
              <w:jc w:val="center"/>
              <w:rPr>
                <w:rFonts w:ascii="Source Sans Pro Black" w:hAnsi="Source Sans Pro Black"/>
                <w:b/>
                <w:bCs/>
                <w:sz w:val="72"/>
                <w:szCs w:val="56"/>
              </w:rPr>
            </w:pPr>
            <w:r>
              <w:rPr>
                <w:rFonts w:ascii="Source Sans Pro Black" w:hAnsi="Source Sans Pro Black"/>
                <w:b/>
                <w:bCs/>
                <w:sz w:val="72"/>
                <w:szCs w:val="56"/>
              </w:rPr>
              <w:t>30,623</w:t>
            </w:r>
          </w:p>
        </w:tc>
        <w:tc>
          <w:tcPr>
            <w:tcW w:w="3597" w:type="dxa"/>
          </w:tcPr>
          <w:p w14:paraId="1517D6D9" w14:textId="7C201C9A" w:rsidR="00FF06E4" w:rsidRPr="003C0C96" w:rsidRDefault="00FF06E4" w:rsidP="00FF06E4">
            <w:pPr>
              <w:jc w:val="center"/>
              <w:rPr>
                <w:rFonts w:ascii="Source Sans Pro Black" w:hAnsi="Source Sans Pro Black"/>
                <w:b/>
                <w:bCs/>
                <w:sz w:val="72"/>
                <w:szCs w:val="56"/>
              </w:rPr>
            </w:pPr>
            <w:r>
              <w:rPr>
                <w:rFonts w:ascii="Source Sans Pro Black" w:hAnsi="Source Sans Pro Black"/>
                <w:b/>
                <w:bCs/>
                <w:color w:val="ED7D31" w:themeColor="accent2"/>
                <w:sz w:val="72"/>
                <w:szCs w:val="56"/>
              </w:rPr>
              <w:t>+10.1</w:t>
            </w:r>
          </w:p>
        </w:tc>
      </w:tr>
    </w:tbl>
    <w:tbl>
      <w:tblPr>
        <w:tblStyle w:val="TableGrid"/>
        <w:tblpPr w:leftFromText="180" w:rightFromText="180" w:vertAnchor="text" w:horzAnchor="margin" w:tblpXSpec="right" w:tblpY="3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1620"/>
        <w:gridCol w:w="1890"/>
      </w:tblGrid>
      <w:tr w:rsidR="00FF06E4" w14:paraId="0B201643" w14:textId="77777777" w:rsidTr="00FF06E4">
        <w:tc>
          <w:tcPr>
            <w:tcW w:w="1925" w:type="dxa"/>
            <w:vAlign w:val="center"/>
          </w:tcPr>
          <w:p w14:paraId="04D2B7A2"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Median Household Income</w:t>
            </w:r>
          </w:p>
        </w:tc>
        <w:tc>
          <w:tcPr>
            <w:tcW w:w="1620" w:type="dxa"/>
            <w:vAlign w:val="center"/>
          </w:tcPr>
          <w:p w14:paraId="22DB6B70"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Percent of Persons Living in Poverty</w:t>
            </w:r>
          </w:p>
        </w:tc>
        <w:tc>
          <w:tcPr>
            <w:tcW w:w="1890" w:type="dxa"/>
            <w:vAlign w:val="center"/>
          </w:tcPr>
          <w:p w14:paraId="56B57A42"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Poverty by Age and Gender</w:t>
            </w:r>
          </w:p>
        </w:tc>
      </w:tr>
      <w:tr w:rsidR="00FF06E4" w14:paraId="5086A90F" w14:textId="77777777" w:rsidTr="00FF06E4">
        <w:tc>
          <w:tcPr>
            <w:tcW w:w="1925" w:type="dxa"/>
            <w:vAlign w:val="center"/>
          </w:tcPr>
          <w:p w14:paraId="6902CB79" w14:textId="052EBD86" w:rsidR="00FF06E4" w:rsidRPr="00CB3354" w:rsidRDefault="00FF06E4" w:rsidP="00FF06E4">
            <w:pPr>
              <w:jc w:val="center"/>
              <w:rPr>
                <w:rFonts w:ascii="Source Sans Pro Black" w:hAnsi="Source Sans Pro Black"/>
                <w:sz w:val="48"/>
                <w:szCs w:val="44"/>
              </w:rPr>
            </w:pPr>
            <w:r w:rsidRPr="00CB3354">
              <w:rPr>
                <w:rFonts w:ascii="Source Sans Pro Black" w:hAnsi="Source Sans Pro Black"/>
                <w:sz w:val="48"/>
                <w:szCs w:val="44"/>
              </w:rPr>
              <w:t>$</w:t>
            </w:r>
            <w:r>
              <w:rPr>
                <w:rFonts w:ascii="Source Sans Pro Black" w:hAnsi="Source Sans Pro Black"/>
                <w:sz w:val="48"/>
                <w:szCs w:val="44"/>
              </w:rPr>
              <w:t>51,720</w:t>
            </w:r>
          </w:p>
        </w:tc>
        <w:tc>
          <w:tcPr>
            <w:tcW w:w="1620" w:type="dxa"/>
            <w:vAlign w:val="center"/>
          </w:tcPr>
          <w:p w14:paraId="2B44D792" w14:textId="0A3F04BE" w:rsidR="00FF06E4" w:rsidRPr="00CB3354" w:rsidRDefault="00FF06E4" w:rsidP="00FF06E4">
            <w:pPr>
              <w:jc w:val="center"/>
              <w:rPr>
                <w:rFonts w:ascii="Source Sans Pro Black" w:hAnsi="Source Sans Pro Black"/>
                <w:sz w:val="48"/>
                <w:szCs w:val="44"/>
              </w:rPr>
            </w:pPr>
            <w:r>
              <w:rPr>
                <w:rFonts w:ascii="Source Sans Pro Black" w:hAnsi="Source Sans Pro Black"/>
                <w:sz w:val="48"/>
                <w:szCs w:val="44"/>
              </w:rPr>
              <w:t>15%</w:t>
            </w:r>
          </w:p>
        </w:tc>
        <w:tc>
          <w:tcPr>
            <w:tcW w:w="1890" w:type="dxa"/>
            <w:vAlign w:val="center"/>
          </w:tcPr>
          <w:p w14:paraId="0B0EC420" w14:textId="13FD4C8A" w:rsidR="00FF06E4" w:rsidRPr="00CB3354" w:rsidRDefault="00FF06E4" w:rsidP="00FF06E4">
            <w:pPr>
              <w:jc w:val="center"/>
              <w:rPr>
                <w:rFonts w:ascii="Source Sans Pro Black" w:hAnsi="Source Sans Pro Black"/>
                <w:sz w:val="48"/>
                <w:szCs w:val="44"/>
              </w:rPr>
            </w:pPr>
            <w:r w:rsidRPr="00CB3354">
              <w:rPr>
                <w:rFonts w:ascii="Source Sans Pro Black" w:hAnsi="Source Sans Pro Black"/>
                <w:color w:val="ED7D31" w:themeColor="accent2"/>
                <w:sz w:val="40"/>
                <w:szCs w:val="36"/>
              </w:rPr>
              <w:t xml:space="preserve">Females, </w:t>
            </w:r>
            <w:r w:rsidR="00AE687F">
              <w:rPr>
                <w:rFonts w:ascii="Source Sans Pro Black" w:hAnsi="Source Sans Pro Black"/>
                <w:color w:val="ED7D31" w:themeColor="accent2"/>
                <w:sz w:val="40"/>
                <w:szCs w:val="36"/>
              </w:rPr>
              <w:t>18-24</w:t>
            </w:r>
          </w:p>
        </w:tc>
      </w:tr>
    </w:tbl>
    <w:p w14:paraId="59108F72" w14:textId="77777777" w:rsidR="00FF06E4" w:rsidRDefault="00FF06E4" w:rsidP="00FF06E4">
      <w:r>
        <w:rPr>
          <w:noProof/>
        </w:rPr>
        <mc:AlternateContent>
          <mc:Choice Requires="wps">
            <w:drawing>
              <wp:anchor distT="0" distB="0" distL="114300" distR="114300" simplePos="0" relativeHeight="251702272" behindDoc="0" locked="0" layoutInCell="1" allowOverlap="1" wp14:anchorId="5451D80F" wp14:editId="62DA88AB">
                <wp:simplePos x="0" y="0"/>
                <wp:positionH relativeFrom="column">
                  <wp:posOffset>3228974</wp:posOffset>
                </wp:positionH>
                <wp:positionV relativeFrom="paragraph">
                  <wp:posOffset>337820</wp:posOffset>
                </wp:positionV>
                <wp:extent cx="9525" cy="1104900"/>
                <wp:effectExtent l="0" t="0" r="28575" b="19050"/>
                <wp:wrapNone/>
                <wp:docPr id="46" name="Straight Connector 46"/>
                <wp:cNvGraphicFramePr/>
                <a:graphic xmlns:a="http://schemas.openxmlformats.org/drawingml/2006/main">
                  <a:graphicData uri="http://schemas.microsoft.com/office/word/2010/wordprocessingShape">
                    <wps:wsp>
                      <wps:cNvCnPr/>
                      <wps:spPr>
                        <a:xfrm flipH="1" flipV="1">
                          <a:off x="0" y="0"/>
                          <a:ext cx="9525" cy="11049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A5860" id="Straight Connector 46"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5pt,26.6pt" to="255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" strokecolor="#a5a5a5 [3206]" strokeweight="1.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74BA046D" wp14:editId="1F48B08D">
                <wp:simplePos x="0" y="0"/>
                <wp:positionH relativeFrom="margin">
                  <wp:align>left</wp:align>
                </wp:positionH>
                <wp:positionV relativeFrom="paragraph">
                  <wp:posOffset>137794</wp:posOffset>
                </wp:positionV>
                <wp:extent cx="6858000" cy="9525"/>
                <wp:effectExtent l="0" t="0" r="19050" b="28575"/>
                <wp:wrapNone/>
                <wp:docPr id="47" name="Straight Connector 47"/>
                <wp:cNvGraphicFramePr/>
                <a:graphic xmlns:a="http://schemas.openxmlformats.org/drawingml/2006/main">
                  <a:graphicData uri="http://schemas.microsoft.com/office/word/2010/wordprocessingShape">
                    <wps:wsp>
                      <wps:cNvCnPr/>
                      <wps:spPr>
                        <a:xfrm flipV="1">
                          <a:off x="0" y="0"/>
                          <a:ext cx="6858000"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6E2184" id="Straight Connector 47" o:spid="_x0000_s1026" style="position:absolute;flip:y;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85pt" to="540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" strokecolor="#a5a5a5 [3206]" strokeweight="1.5pt">
                <v:stroke joinstyle="miter"/>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980"/>
      </w:tblGrid>
      <w:tr w:rsidR="00FF06E4" w14:paraId="786B41A0" w14:textId="77777777" w:rsidTr="00FF06E4">
        <w:tc>
          <w:tcPr>
            <w:tcW w:w="2875" w:type="dxa"/>
            <w:vAlign w:val="center"/>
          </w:tcPr>
          <w:p w14:paraId="6B5BF0F0"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Percent of Persons 25+ with HS Diploma</w:t>
            </w:r>
          </w:p>
        </w:tc>
        <w:tc>
          <w:tcPr>
            <w:tcW w:w="1980" w:type="dxa"/>
            <w:vAlign w:val="center"/>
          </w:tcPr>
          <w:p w14:paraId="41370FF0"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Percent of Persons 25+ with bachelor’s degree</w:t>
            </w:r>
          </w:p>
        </w:tc>
      </w:tr>
      <w:tr w:rsidR="00FF06E4" w:rsidRPr="00CB3354" w14:paraId="79ABC0FD" w14:textId="77777777" w:rsidTr="00FF06E4">
        <w:tc>
          <w:tcPr>
            <w:tcW w:w="2875" w:type="dxa"/>
          </w:tcPr>
          <w:p w14:paraId="45C1965A" w14:textId="7BBE003E" w:rsidR="00FF06E4" w:rsidRPr="00CB3354" w:rsidRDefault="00FF06E4" w:rsidP="00FF06E4">
            <w:pPr>
              <w:jc w:val="center"/>
              <w:rPr>
                <w:rFonts w:ascii="Source Sans Pro Black" w:hAnsi="Source Sans Pro Black"/>
                <w:b/>
                <w:bCs/>
                <w:sz w:val="56"/>
                <w:szCs w:val="52"/>
              </w:rPr>
            </w:pPr>
            <w:r>
              <w:rPr>
                <w:rFonts w:ascii="Source Sans Pro Black" w:hAnsi="Source Sans Pro Black"/>
                <w:b/>
                <w:bCs/>
                <w:color w:val="002060"/>
                <w:sz w:val="56"/>
                <w:szCs w:val="52"/>
              </w:rPr>
              <w:t>90</w:t>
            </w:r>
            <w:r w:rsidRPr="00CB3354">
              <w:rPr>
                <w:rFonts w:ascii="Source Sans Pro Black" w:hAnsi="Source Sans Pro Black"/>
                <w:b/>
                <w:bCs/>
                <w:color w:val="002060"/>
                <w:sz w:val="56"/>
                <w:szCs w:val="52"/>
              </w:rPr>
              <w:t>%</w:t>
            </w:r>
          </w:p>
        </w:tc>
        <w:tc>
          <w:tcPr>
            <w:tcW w:w="1980" w:type="dxa"/>
          </w:tcPr>
          <w:p w14:paraId="2EB1E505" w14:textId="25DAB3AD" w:rsidR="00FF06E4" w:rsidRPr="00CB3354" w:rsidRDefault="00FF06E4" w:rsidP="00FF06E4">
            <w:pPr>
              <w:jc w:val="center"/>
              <w:rPr>
                <w:rFonts w:ascii="Source Sans Pro Black" w:hAnsi="Source Sans Pro Black"/>
                <w:b/>
                <w:bCs/>
                <w:sz w:val="56"/>
                <w:szCs w:val="52"/>
              </w:rPr>
            </w:pPr>
            <w:r>
              <w:rPr>
                <w:rFonts w:ascii="Source Sans Pro Black" w:hAnsi="Source Sans Pro Black"/>
                <w:b/>
                <w:bCs/>
                <w:color w:val="ED7D31" w:themeColor="accent2"/>
                <w:sz w:val="56"/>
                <w:szCs w:val="52"/>
              </w:rPr>
              <w:t>19</w:t>
            </w:r>
            <w:r w:rsidRPr="00CB3354">
              <w:rPr>
                <w:rFonts w:ascii="Source Sans Pro Black" w:hAnsi="Source Sans Pro Black"/>
                <w:b/>
                <w:bCs/>
                <w:color w:val="ED7D31" w:themeColor="accent2"/>
                <w:sz w:val="56"/>
                <w:szCs w:val="52"/>
              </w:rPr>
              <w:t>%</w:t>
            </w:r>
          </w:p>
        </w:tc>
      </w:tr>
    </w:tbl>
    <w:p w14:paraId="4D179163" w14:textId="77777777" w:rsidR="00FF06E4" w:rsidRPr="00CB3354" w:rsidRDefault="00FF06E4" w:rsidP="00FF06E4">
      <w:pPr>
        <w:rPr>
          <w:rFonts w:ascii="Source Sans Pro Black" w:hAnsi="Source Sans Pro Black"/>
        </w:rPr>
      </w:pPr>
      <w:r>
        <w:rPr>
          <w:noProof/>
        </w:rPr>
        <mc:AlternateContent>
          <mc:Choice Requires="wps">
            <w:drawing>
              <wp:anchor distT="0" distB="0" distL="114300" distR="114300" simplePos="0" relativeHeight="251705344" behindDoc="0" locked="0" layoutInCell="1" allowOverlap="1" wp14:anchorId="42A9DAE1" wp14:editId="093EB26C">
                <wp:simplePos x="0" y="0"/>
                <wp:positionH relativeFrom="margin">
                  <wp:align>left</wp:align>
                </wp:positionH>
                <wp:positionV relativeFrom="paragraph">
                  <wp:posOffset>207010</wp:posOffset>
                </wp:positionV>
                <wp:extent cx="6858000" cy="9525"/>
                <wp:effectExtent l="0" t="0" r="19050" b="28575"/>
                <wp:wrapNone/>
                <wp:docPr id="48" name="Straight Connector 48"/>
                <wp:cNvGraphicFramePr/>
                <a:graphic xmlns:a="http://schemas.openxmlformats.org/drawingml/2006/main">
                  <a:graphicData uri="http://schemas.microsoft.com/office/word/2010/wordprocessingShape">
                    <wps:wsp>
                      <wps:cNvCnPr/>
                      <wps:spPr>
                        <a:xfrm flipV="1">
                          <a:off x="0" y="0"/>
                          <a:ext cx="6858000"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F9AEC" id="Straight Connector 48" o:spid="_x0000_s1026" style="position:absolute;flip:y;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3pt" to="540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" strokecolor="#a5a5a5 [3206]" strokeweight="1.5pt">
                <v:stroke joinstyle="miter"/>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FF06E4" w:rsidRPr="00CB3354" w14:paraId="182E8BD0" w14:textId="77777777" w:rsidTr="00FF06E4">
        <w:tc>
          <w:tcPr>
            <w:tcW w:w="3596" w:type="dxa"/>
          </w:tcPr>
          <w:p w14:paraId="1C3156F6"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Unemployment Rate</w:t>
            </w:r>
          </w:p>
        </w:tc>
        <w:tc>
          <w:tcPr>
            <w:tcW w:w="3597" w:type="dxa"/>
          </w:tcPr>
          <w:p w14:paraId="2BE1E699"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Percent of Minority Population</w:t>
            </w:r>
          </w:p>
        </w:tc>
        <w:tc>
          <w:tcPr>
            <w:tcW w:w="3597" w:type="dxa"/>
          </w:tcPr>
          <w:p w14:paraId="14583D26"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Largest Minority Population</w:t>
            </w:r>
          </w:p>
        </w:tc>
      </w:tr>
      <w:tr w:rsidR="00FF06E4" w:rsidRPr="00CB3354" w14:paraId="6BD9AC4D" w14:textId="77777777" w:rsidTr="00FF06E4">
        <w:trPr>
          <w:trHeight w:val="197"/>
        </w:trPr>
        <w:tc>
          <w:tcPr>
            <w:tcW w:w="3596" w:type="dxa"/>
          </w:tcPr>
          <w:p w14:paraId="4CB65618" w14:textId="6F722E81" w:rsidR="00FF06E4" w:rsidRPr="00CB3354" w:rsidRDefault="00AE687F" w:rsidP="00FF06E4">
            <w:pPr>
              <w:jc w:val="center"/>
              <w:rPr>
                <w:rFonts w:ascii="Source Sans Pro Black" w:hAnsi="Source Sans Pro Black"/>
                <w:sz w:val="48"/>
                <w:szCs w:val="44"/>
              </w:rPr>
            </w:pPr>
            <w:r>
              <w:rPr>
                <w:rFonts w:ascii="Source Sans Pro Black" w:hAnsi="Source Sans Pro Black"/>
                <w:sz w:val="48"/>
                <w:szCs w:val="44"/>
              </w:rPr>
              <w:t>3.8</w:t>
            </w:r>
            <w:r w:rsidR="00FF06E4" w:rsidRPr="00CB3354">
              <w:rPr>
                <w:rFonts w:ascii="Source Sans Pro Black" w:hAnsi="Source Sans Pro Black"/>
                <w:sz w:val="48"/>
                <w:szCs w:val="44"/>
              </w:rPr>
              <w:t>%</w:t>
            </w:r>
          </w:p>
        </w:tc>
        <w:tc>
          <w:tcPr>
            <w:tcW w:w="3597" w:type="dxa"/>
          </w:tcPr>
          <w:p w14:paraId="0A11C504" w14:textId="5C4B537F" w:rsidR="00FF06E4" w:rsidRPr="00CB3354" w:rsidRDefault="00FF06E4" w:rsidP="00FF06E4">
            <w:pPr>
              <w:jc w:val="center"/>
              <w:rPr>
                <w:rFonts w:ascii="Source Sans Pro Black" w:hAnsi="Source Sans Pro Black"/>
                <w:sz w:val="48"/>
                <w:szCs w:val="44"/>
              </w:rPr>
            </w:pPr>
            <w:r>
              <w:rPr>
                <w:rFonts w:ascii="Source Sans Pro Black" w:hAnsi="Source Sans Pro Black"/>
                <w:sz w:val="48"/>
                <w:szCs w:val="44"/>
              </w:rPr>
              <w:t>1</w:t>
            </w:r>
            <w:r w:rsidR="00AE687F">
              <w:rPr>
                <w:rFonts w:ascii="Source Sans Pro Black" w:hAnsi="Source Sans Pro Black"/>
                <w:sz w:val="48"/>
                <w:szCs w:val="44"/>
              </w:rPr>
              <w:t>3</w:t>
            </w:r>
            <w:r w:rsidRPr="00CB3354">
              <w:rPr>
                <w:rFonts w:ascii="Source Sans Pro Black" w:hAnsi="Source Sans Pro Black"/>
                <w:sz w:val="48"/>
                <w:szCs w:val="44"/>
              </w:rPr>
              <w:t>%</w:t>
            </w:r>
          </w:p>
        </w:tc>
        <w:tc>
          <w:tcPr>
            <w:tcW w:w="3597" w:type="dxa"/>
          </w:tcPr>
          <w:p w14:paraId="66BFEC50" w14:textId="16E63C99" w:rsidR="00FF06E4" w:rsidRPr="00CB3354" w:rsidRDefault="00FF06E4" w:rsidP="00FF06E4">
            <w:pPr>
              <w:jc w:val="center"/>
              <w:rPr>
                <w:rFonts w:ascii="Source Sans Pro Black" w:hAnsi="Source Sans Pro Black"/>
                <w:sz w:val="48"/>
                <w:szCs w:val="44"/>
              </w:rPr>
            </w:pPr>
            <w:r w:rsidRPr="00FA1DB2">
              <w:rPr>
                <w:rFonts w:ascii="Source Sans Pro Black" w:hAnsi="Source Sans Pro Black"/>
                <w:sz w:val="40"/>
                <w:szCs w:val="36"/>
              </w:rPr>
              <w:t xml:space="preserve">Hispanic at </w:t>
            </w:r>
            <w:r w:rsidR="00AE687F">
              <w:rPr>
                <w:rFonts w:ascii="Source Sans Pro Black" w:hAnsi="Source Sans Pro Black"/>
                <w:sz w:val="40"/>
                <w:szCs w:val="36"/>
              </w:rPr>
              <w:t>9.7</w:t>
            </w:r>
            <w:r w:rsidRPr="00FA1DB2">
              <w:rPr>
                <w:rFonts w:ascii="Source Sans Pro Black" w:hAnsi="Source Sans Pro Black"/>
                <w:sz w:val="40"/>
                <w:szCs w:val="36"/>
              </w:rPr>
              <w:t>%</w:t>
            </w:r>
          </w:p>
        </w:tc>
      </w:tr>
    </w:tbl>
    <w:p w14:paraId="18B3EDC0" w14:textId="77777777" w:rsidR="00FF06E4" w:rsidRDefault="00FF06E4" w:rsidP="00FF06E4">
      <w:r>
        <w:rPr>
          <w:noProof/>
        </w:rPr>
        <mc:AlternateContent>
          <mc:Choice Requires="wps">
            <w:drawing>
              <wp:anchor distT="0" distB="0" distL="114300" distR="114300" simplePos="0" relativeHeight="251701248" behindDoc="0" locked="0" layoutInCell="1" allowOverlap="1" wp14:anchorId="454F940E" wp14:editId="18EFA71E">
                <wp:simplePos x="0" y="0"/>
                <wp:positionH relativeFrom="margin">
                  <wp:align>left</wp:align>
                </wp:positionH>
                <wp:positionV relativeFrom="paragraph">
                  <wp:posOffset>113665</wp:posOffset>
                </wp:positionV>
                <wp:extent cx="6829425" cy="0"/>
                <wp:effectExtent l="0" t="0" r="0" b="0"/>
                <wp:wrapNone/>
                <wp:docPr id="49" name="Straight Connector 49"/>
                <wp:cNvGraphicFramePr/>
                <a:graphic xmlns:a="http://schemas.openxmlformats.org/drawingml/2006/main">
                  <a:graphicData uri="http://schemas.microsoft.com/office/word/2010/wordprocessingShape">
                    <wps:wsp>
                      <wps:cNvCnPr/>
                      <wps:spPr>
                        <a:xfrm flipV="1">
                          <a:off x="0" y="0"/>
                          <a:ext cx="6829425"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V relativeFrom="margin">
                  <wp14:pctHeight>0</wp14:pctHeight>
                </wp14:sizeRelV>
              </wp:anchor>
            </w:drawing>
          </mc:Choice>
          <mc:Fallback>
            <w:pict>
              <v:line w14:anchorId="21295E73" id="Straight Connector 49" o:spid="_x0000_s1026" style="position:absolute;flip:y;z-index:251701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8.95pt" to="537.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" strokecolor="#a5a5a5 [3206]" strokeweight="1.5pt">
                <v:stroke joinstyle="miter"/>
                <w10:wrap anchorx="margin"/>
              </v:line>
            </w:pict>
          </mc:Fallback>
        </mc:AlternateContent>
      </w:r>
    </w:p>
    <w:p w14:paraId="32A7A6B9" w14:textId="20CFB818" w:rsidR="00FF06E4" w:rsidRDefault="00FF06E4" w:rsidP="00AE687F">
      <w:pPr>
        <w:rPr>
          <w:noProof/>
        </w:rPr>
      </w:pPr>
      <w:r>
        <w:t xml:space="preserve">As of 2017, the economy of Sevier County employed </w:t>
      </w:r>
      <w:r w:rsidR="000072F6">
        <w:t>10.8</w:t>
      </w:r>
      <w:r>
        <w:t>k people in the following industries:</w:t>
      </w:r>
      <w:r w:rsidR="00AE687F">
        <w:t xml:space="preserve"> Educational Services, Retail Trade, Health Care &amp; Social Assistance.</w:t>
      </w:r>
    </w:p>
    <w:p w14:paraId="2B5DAC2E" w14:textId="451E7F30" w:rsidR="00AE687F" w:rsidRDefault="00AE687F" w:rsidP="00AE687F">
      <w:r>
        <w:rPr>
          <w:noProof/>
        </w:rPr>
        <w:drawing>
          <wp:inline distT="0" distB="0" distL="0" distR="0" wp14:anchorId="3104DED0" wp14:editId="2E66BF04">
            <wp:extent cx="6848475" cy="21812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8475" cy="2181225"/>
                    </a:xfrm>
                    <a:prstGeom prst="rect">
                      <a:avLst/>
                    </a:prstGeom>
                    <a:noFill/>
                    <a:ln>
                      <a:noFill/>
                    </a:ln>
                  </pic:spPr>
                </pic:pic>
              </a:graphicData>
            </a:graphic>
          </wp:inline>
        </w:drawing>
      </w:r>
    </w:p>
    <w:p w14:paraId="64B3CA44" w14:textId="45A0D44D" w:rsidR="00FF06E4" w:rsidRDefault="00FF06E4" w:rsidP="00FF06E4">
      <w:r w:rsidRPr="00CB3354">
        <w:rPr>
          <w:rFonts w:ascii="Source Sans Pro Black" w:hAnsi="Source Sans Pro Black"/>
        </w:rPr>
        <w:t>The highest paid occupations are (in order):</w:t>
      </w:r>
      <w:r>
        <w:t xml:space="preserve"> </w:t>
      </w:r>
      <w:r w:rsidR="00AE687F">
        <w:t>Architecture &amp; Engineering, Business &amp; Financial, Computer Engineering and Science, Computer &amp; Mathematical, Health Diagnosing &amp; Treating Practitioners and Other Technical persons occupations.</w:t>
      </w:r>
    </w:p>
    <w:p w14:paraId="60638258" w14:textId="48C5CAC5" w:rsidR="00FF06E4" w:rsidRDefault="00FF06E4" w:rsidP="00FF06E4">
      <w:r>
        <w:rPr>
          <w:noProof/>
        </w:rPr>
        <mc:AlternateContent>
          <mc:Choice Requires="wps">
            <w:drawing>
              <wp:anchor distT="0" distB="0" distL="114300" distR="114300" simplePos="0" relativeHeight="251704320" behindDoc="0" locked="0" layoutInCell="1" allowOverlap="1" wp14:anchorId="4335DB72" wp14:editId="04307E55">
                <wp:simplePos x="0" y="0"/>
                <wp:positionH relativeFrom="margin">
                  <wp:align>left</wp:align>
                </wp:positionH>
                <wp:positionV relativeFrom="paragraph">
                  <wp:posOffset>453390</wp:posOffset>
                </wp:positionV>
                <wp:extent cx="6858000" cy="9525"/>
                <wp:effectExtent l="0" t="0" r="19050" b="28575"/>
                <wp:wrapNone/>
                <wp:docPr id="50" name="Straight Connector 50"/>
                <wp:cNvGraphicFramePr/>
                <a:graphic xmlns:a="http://schemas.openxmlformats.org/drawingml/2006/main">
                  <a:graphicData uri="http://schemas.microsoft.com/office/word/2010/wordprocessingShape">
                    <wps:wsp>
                      <wps:cNvCnPr/>
                      <wps:spPr>
                        <a:xfrm flipV="1">
                          <a:off x="0" y="0"/>
                          <a:ext cx="6858000"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BB2A4" id="Straight Connector 50" o:spid="_x0000_s1026" style="position:absolute;flip:y;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5.7pt" to="540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" strokecolor="#a5a5a5 [3206]" strokeweight="1.5pt">
                <v:stroke joinstyle="miter"/>
                <w10:wrap anchorx="margin"/>
              </v:line>
            </w:pict>
          </mc:Fallback>
        </mc:AlternateContent>
      </w:r>
      <w:r w:rsidRPr="00CB3354">
        <w:rPr>
          <w:rFonts w:ascii="Source Sans Pro Black" w:hAnsi="Source Sans Pro Black"/>
        </w:rPr>
        <w:t>The highest paying industries by median earnings</w:t>
      </w:r>
      <w:r>
        <w:t xml:space="preserve"> </w:t>
      </w:r>
      <w:r w:rsidR="00AE687F">
        <w:t>Mining, Quarrying &amp; Oil &amp; Gas Extraction ($65,799), Transportation &amp; Warehousing ($40,455), and Professional Scientific &amp; Technical Services ($40,227).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9"/>
        <w:gridCol w:w="3725"/>
        <w:gridCol w:w="3316"/>
      </w:tblGrid>
      <w:tr w:rsidR="00FF06E4" w14:paraId="39E0A9A2" w14:textId="77777777" w:rsidTr="00FF06E4">
        <w:tc>
          <w:tcPr>
            <w:tcW w:w="3749" w:type="dxa"/>
          </w:tcPr>
          <w:p w14:paraId="648C5C88"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Percent of Population with Health Coverage</w:t>
            </w:r>
          </w:p>
        </w:tc>
        <w:tc>
          <w:tcPr>
            <w:tcW w:w="3725" w:type="dxa"/>
          </w:tcPr>
          <w:p w14:paraId="77C6C331"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Average patients seen per year by Primary Care Physicians</w:t>
            </w:r>
          </w:p>
        </w:tc>
        <w:tc>
          <w:tcPr>
            <w:tcW w:w="3316" w:type="dxa"/>
          </w:tcPr>
          <w:p w14:paraId="1F3B1D53" w14:textId="77777777" w:rsidR="00FF06E4" w:rsidRPr="00CB3354" w:rsidRDefault="00FF06E4" w:rsidP="00FF06E4">
            <w:pPr>
              <w:jc w:val="center"/>
              <w:rPr>
                <w:rFonts w:ascii="Source Sans Pro Black" w:hAnsi="Source Sans Pro Black"/>
                <w:b/>
                <w:bCs/>
              </w:rPr>
            </w:pPr>
            <w:r w:rsidRPr="00CB3354">
              <w:rPr>
                <w:rFonts w:ascii="Source Sans Pro Black" w:hAnsi="Source Sans Pro Black"/>
                <w:b/>
                <w:bCs/>
              </w:rPr>
              <w:t>Average patients seen per year by Mental Health Providers</w:t>
            </w:r>
          </w:p>
        </w:tc>
      </w:tr>
      <w:tr w:rsidR="00FF06E4" w14:paraId="39B73E40" w14:textId="77777777" w:rsidTr="00FF06E4">
        <w:tc>
          <w:tcPr>
            <w:tcW w:w="3749" w:type="dxa"/>
          </w:tcPr>
          <w:p w14:paraId="7AD87354" w14:textId="2A017DC8" w:rsidR="00FF06E4" w:rsidRPr="00CB3354" w:rsidRDefault="00AE687F" w:rsidP="00FF06E4">
            <w:pPr>
              <w:jc w:val="center"/>
              <w:rPr>
                <w:rFonts w:ascii="Source Sans Pro Black" w:hAnsi="Source Sans Pro Black"/>
                <w:sz w:val="40"/>
                <w:szCs w:val="36"/>
              </w:rPr>
            </w:pPr>
            <w:r>
              <w:rPr>
                <w:rFonts w:ascii="Source Sans Pro Black" w:hAnsi="Source Sans Pro Black"/>
                <w:sz w:val="40"/>
                <w:szCs w:val="36"/>
              </w:rPr>
              <w:t>86.9</w:t>
            </w:r>
            <w:r w:rsidR="00FF06E4" w:rsidRPr="00CB3354">
              <w:rPr>
                <w:rFonts w:ascii="Source Sans Pro Black" w:hAnsi="Source Sans Pro Black"/>
                <w:sz w:val="40"/>
                <w:szCs w:val="36"/>
              </w:rPr>
              <w:t>%</w:t>
            </w:r>
          </w:p>
        </w:tc>
        <w:tc>
          <w:tcPr>
            <w:tcW w:w="3725" w:type="dxa"/>
          </w:tcPr>
          <w:p w14:paraId="5CCD68A8" w14:textId="6C64CB8B" w:rsidR="00FF06E4" w:rsidRPr="00CB3354" w:rsidRDefault="00AE687F" w:rsidP="00FF06E4">
            <w:pPr>
              <w:jc w:val="center"/>
              <w:rPr>
                <w:rFonts w:ascii="Source Sans Pro Black" w:hAnsi="Source Sans Pro Black"/>
                <w:sz w:val="40"/>
                <w:szCs w:val="36"/>
              </w:rPr>
            </w:pPr>
            <w:r>
              <w:rPr>
                <w:rFonts w:ascii="Source Sans Pro Black" w:hAnsi="Source Sans Pro Black"/>
                <w:color w:val="385623" w:themeColor="accent6" w:themeShade="80"/>
                <w:sz w:val="40"/>
                <w:szCs w:val="36"/>
              </w:rPr>
              <w:t>1,693</w:t>
            </w:r>
          </w:p>
        </w:tc>
        <w:tc>
          <w:tcPr>
            <w:tcW w:w="3316" w:type="dxa"/>
          </w:tcPr>
          <w:p w14:paraId="4F34DAB5" w14:textId="6C591C0D" w:rsidR="00FF06E4" w:rsidRPr="00CB3354" w:rsidRDefault="00AE687F" w:rsidP="00FF06E4">
            <w:pPr>
              <w:jc w:val="center"/>
              <w:rPr>
                <w:rFonts w:ascii="Source Sans Pro Black" w:hAnsi="Source Sans Pro Black"/>
                <w:sz w:val="40"/>
                <w:szCs w:val="36"/>
              </w:rPr>
            </w:pPr>
            <w:r>
              <w:rPr>
                <w:rFonts w:ascii="Source Sans Pro Black" w:hAnsi="Source Sans Pro Black"/>
                <w:color w:val="7030A0"/>
                <w:sz w:val="40"/>
                <w:szCs w:val="36"/>
              </w:rPr>
              <w:t>125</w:t>
            </w:r>
          </w:p>
        </w:tc>
      </w:tr>
    </w:tbl>
    <w:p w14:paraId="564DDF38" w14:textId="50BFA309" w:rsidR="00FF06E4" w:rsidRDefault="00FF06E4" w:rsidP="002877C7">
      <w:pPr>
        <w:jc w:val="center"/>
      </w:pPr>
    </w:p>
    <w:p w14:paraId="77EB37ED" w14:textId="0CA8BCF4" w:rsidR="00A54630" w:rsidRPr="00635B53" w:rsidRDefault="00A54630" w:rsidP="00A54630">
      <w:pPr>
        <w:pStyle w:val="Heading1"/>
        <w:rPr>
          <w:rFonts w:ascii="Source Sans Pro Black" w:hAnsi="Source Sans Pro Black"/>
          <w:noProof/>
          <w:color w:val="auto"/>
          <w:szCs w:val="28"/>
        </w:rPr>
      </w:pPr>
      <w:r w:rsidRPr="00635B53">
        <w:rPr>
          <w:rFonts w:ascii="Source Sans Pro Black" w:hAnsi="Source Sans Pro Black"/>
          <w:noProof/>
          <w:color w:val="auto"/>
          <w:szCs w:val="28"/>
        </w:rPr>
        <w:lastRenderedPageBreak/>
        <w:t>Sanpete</w:t>
      </w:r>
      <w:r w:rsidRPr="00635B53">
        <w:rPr>
          <w:rFonts w:ascii="Source Sans Pro Black" w:hAnsi="Source Sans Pro Black"/>
          <w:noProof/>
          <w:color w:val="auto"/>
          <w:szCs w:val="28"/>
        </w:rPr>
        <w:t xml:space="preserve"> County Educational Attainment by Age and Gender</w:t>
      </w:r>
    </w:p>
    <w:p w14:paraId="0C0005CD" w14:textId="77777777" w:rsidR="00A54630" w:rsidRDefault="00A54630" w:rsidP="005506D1">
      <w:pPr>
        <w:rPr>
          <w:noProof/>
        </w:rPr>
      </w:pPr>
    </w:p>
    <w:p w14:paraId="12E44062" w14:textId="5BE219AE" w:rsidR="005506D1" w:rsidRDefault="005506D1" w:rsidP="005506D1">
      <w:pPr>
        <w:rPr>
          <w:rFonts w:ascii="Source Sans Pro Black" w:hAnsi="Source Sans Pro Black"/>
          <w:noProof/>
        </w:rPr>
      </w:pPr>
      <w:r>
        <w:rPr>
          <w:noProof/>
        </w:rPr>
        <w:t xml:space="preserve">Highlighted in each chart is the percentage of popoulation with </w:t>
      </w:r>
      <w:r w:rsidRPr="005506D1">
        <w:rPr>
          <w:rFonts w:ascii="Source Sans Pro Black" w:hAnsi="Source Sans Pro Black"/>
          <w:noProof/>
        </w:rPr>
        <w:t>Some College, No Degree</w:t>
      </w:r>
    </w:p>
    <w:p w14:paraId="1E9AF763" w14:textId="77777777" w:rsidR="005506D1" w:rsidRDefault="005506D1">
      <w:pPr>
        <w:rPr>
          <w:rFonts w:ascii="Source Sans Pro Black" w:hAnsi="Source Sans Pro Black"/>
          <w:sz w:val="28"/>
          <w:szCs w:val="24"/>
        </w:rPr>
      </w:pPr>
    </w:p>
    <w:p w14:paraId="2EEDE423" w14:textId="77777777" w:rsidR="005506D1" w:rsidRDefault="005506D1">
      <w:pPr>
        <w:rPr>
          <w:rFonts w:ascii="Source Sans Pro Black" w:hAnsi="Source Sans Pro Black"/>
          <w:sz w:val="28"/>
          <w:szCs w:val="24"/>
        </w:rPr>
      </w:pPr>
      <w:r>
        <w:rPr>
          <w:noProof/>
        </w:rPr>
        <w:drawing>
          <wp:inline distT="0" distB="0" distL="0" distR="0" wp14:anchorId="0F0AC9B2" wp14:editId="302D82B9">
            <wp:extent cx="6858000" cy="63842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6384290"/>
                    </a:xfrm>
                    <a:prstGeom prst="rect">
                      <a:avLst/>
                    </a:prstGeom>
                  </pic:spPr>
                </pic:pic>
              </a:graphicData>
            </a:graphic>
          </wp:inline>
        </w:drawing>
      </w:r>
    </w:p>
    <w:p w14:paraId="328401BF" w14:textId="77777777" w:rsidR="005506D1" w:rsidRDefault="005506D1">
      <w:pPr>
        <w:rPr>
          <w:rFonts w:ascii="Source Sans Pro Black" w:hAnsi="Source Sans Pro Black"/>
          <w:sz w:val="28"/>
          <w:szCs w:val="24"/>
        </w:rPr>
      </w:pPr>
      <w:r>
        <w:rPr>
          <w:rFonts w:ascii="Source Sans Pro Black" w:hAnsi="Source Sans Pro Black"/>
          <w:sz w:val="28"/>
          <w:szCs w:val="24"/>
        </w:rPr>
        <w:br w:type="page"/>
      </w:r>
    </w:p>
    <w:p w14:paraId="40BD989E" w14:textId="08CF6B63" w:rsidR="00B71CF3" w:rsidRDefault="00B71CF3" w:rsidP="00B71CF3">
      <w:pPr>
        <w:rPr>
          <w:rFonts w:ascii="Source Sans Pro Black" w:hAnsi="Source Sans Pro Black"/>
          <w:sz w:val="28"/>
          <w:szCs w:val="24"/>
        </w:rPr>
      </w:pPr>
      <w:r>
        <w:rPr>
          <w:rFonts w:ascii="Source Sans Pro Black" w:hAnsi="Source Sans Pro Black"/>
          <w:sz w:val="28"/>
          <w:szCs w:val="24"/>
        </w:rPr>
        <w:lastRenderedPageBreak/>
        <w:t>Sanpete</w:t>
      </w:r>
      <w:r>
        <w:rPr>
          <w:rFonts w:ascii="Source Sans Pro Black" w:hAnsi="Source Sans Pro Black"/>
          <w:sz w:val="28"/>
          <w:szCs w:val="24"/>
        </w:rPr>
        <w:t xml:space="preserve"> County Education Attainment by Labor Force Status 2013 – 2017 for Population 25-64 years </w:t>
      </w:r>
    </w:p>
    <w:p w14:paraId="185762D3" w14:textId="77777777" w:rsidR="00B71CF3" w:rsidRDefault="00B71CF3" w:rsidP="00B71CF3">
      <w:pPr>
        <w:rPr>
          <w:rFonts w:ascii="Source Sans Pro Black" w:hAnsi="Source Sans Pro Black"/>
          <w:sz w:val="28"/>
          <w:szCs w:val="24"/>
        </w:rPr>
      </w:pPr>
    </w:p>
    <w:p w14:paraId="0552F522" w14:textId="5BA21AA0" w:rsidR="005506D1" w:rsidRDefault="00B71CF3">
      <w:pPr>
        <w:rPr>
          <w:rFonts w:ascii="Source Sans Pro Black" w:hAnsi="Source Sans Pro Black"/>
          <w:sz w:val="28"/>
          <w:szCs w:val="24"/>
        </w:rPr>
      </w:pPr>
      <w:r>
        <w:rPr>
          <w:noProof/>
        </w:rPr>
        <w:drawing>
          <wp:inline distT="0" distB="0" distL="0" distR="0" wp14:anchorId="74E44882" wp14:editId="2A9748C5">
            <wp:extent cx="6858000" cy="6029960"/>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6029960"/>
                    </a:xfrm>
                    <a:prstGeom prst="rect">
                      <a:avLst/>
                    </a:prstGeom>
                  </pic:spPr>
                </pic:pic>
              </a:graphicData>
            </a:graphic>
          </wp:inline>
        </w:drawing>
      </w:r>
    </w:p>
    <w:p w14:paraId="1191A8A8" w14:textId="1BFFEE34" w:rsidR="00B71CF3" w:rsidRDefault="00B71CF3" w:rsidP="00B71CF3">
      <w:pPr>
        <w:pStyle w:val="Heading1"/>
        <w:rPr>
          <w:rFonts w:ascii="Source Sans Pro Black" w:hAnsi="Source Sans Pro Black"/>
          <w:sz w:val="28"/>
          <w:szCs w:val="24"/>
        </w:rPr>
      </w:pPr>
      <w:r>
        <w:rPr>
          <w:noProof/>
        </w:rPr>
        <w:lastRenderedPageBreak/>
        <w:drawing>
          <wp:inline distT="0" distB="0" distL="0" distR="0" wp14:anchorId="44620B12" wp14:editId="004F84A4">
            <wp:extent cx="6709144" cy="838705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11797" cy="8390367"/>
                    </a:xfrm>
                    <a:prstGeom prst="rect">
                      <a:avLst/>
                    </a:prstGeom>
                  </pic:spPr>
                </pic:pic>
              </a:graphicData>
            </a:graphic>
          </wp:inline>
        </w:drawing>
      </w:r>
    </w:p>
    <w:p w14:paraId="5FE96505" w14:textId="77777777" w:rsidR="00635B53" w:rsidRDefault="00635B53">
      <w:pPr>
        <w:rPr>
          <w:rFonts w:ascii="Source Sans Pro Black" w:eastAsiaTheme="majorEastAsia" w:hAnsi="Source Sans Pro Black" w:cstheme="majorBidi"/>
          <w:color w:val="2F5496" w:themeColor="accent1" w:themeShade="BF"/>
          <w:sz w:val="28"/>
          <w:szCs w:val="24"/>
        </w:rPr>
      </w:pPr>
      <w:r>
        <w:rPr>
          <w:rFonts w:ascii="Source Sans Pro Black" w:hAnsi="Source Sans Pro Black"/>
          <w:sz w:val="28"/>
          <w:szCs w:val="24"/>
        </w:rPr>
        <w:br w:type="page"/>
      </w:r>
    </w:p>
    <w:p w14:paraId="31B74968" w14:textId="547D2460" w:rsidR="00B71CF3" w:rsidRPr="005622D7" w:rsidRDefault="00B71CF3" w:rsidP="00B71CF3">
      <w:pPr>
        <w:pStyle w:val="Heading1"/>
        <w:rPr>
          <w:rFonts w:ascii="Source Sans Pro Black" w:hAnsi="Source Sans Pro Black"/>
        </w:rPr>
      </w:pPr>
      <w:r w:rsidRPr="005622D7">
        <w:rPr>
          <w:rFonts w:ascii="Source Sans Pro Black" w:hAnsi="Source Sans Pro Black"/>
          <w:sz w:val="28"/>
          <w:szCs w:val="24"/>
        </w:rPr>
        <w:lastRenderedPageBreak/>
        <w:t>Data and Information Sources:</w:t>
      </w:r>
    </w:p>
    <w:p w14:paraId="5F87DA52" w14:textId="77777777" w:rsidR="00B71CF3" w:rsidRDefault="00B71CF3" w:rsidP="00B71CF3">
      <w:pPr>
        <w:pStyle w:val="ListParagraph"/>
        <w:numPr>
          <w:ilvl w:val="0"/>
          <w:numId w:val="1"/>
        </w:numPr>
      </w:pPr>
      <w:r>
        <w:t>Lisa Jones, Snow College Richfield Financial Services Office.</w:t>
      </w:r>
    </w:p>
    <w:p w14:paraId="79CF56D3" w14:textId="77777777" w:rsidR="00B71CF3" w:rsidRDefault="00B71CF3" w:rsidP="00B71CF3">
      <w:pPr>
        <w:pStyle w:val="ListParagraph"/>
        <w:numPr>
          <w:ilvl w:val="0"/>
          <w:numId w:val="1"/>
        </w:numPr>
      </w:pPr>
      <w:proofErr w:type="spellStart"/>
      <w:r>
        <w:t>DataUSA</w:t>
      </w:r>
      <w:proofErr w:type="spellEnd"/>
      <w:r>
        <w:t xml:space="preserve">:  </w:t>
      </w:r>
      <w:hyperlink r:id="rId29" w:history="1">
        <w:r>
          <w:rPr>
            <w:rStyle w:val="Hyperlink"/>
          </w:rPr>
          <w:t>https://datausa.io/</w:t>
        </w:r>
      </w:hyperlink>
      <w:r>
        <w:t xml:space="preserve">  (for each respective county).  Data current to 2017.</w:t>
      </w:r>
    </w:p>
    <w:p w14:paraId="2242D118" w14:textId="77777777" w:rsidR="00B71CF3" w:rsidRDefault="00B71CF3" w:rsidP="00B71CF3">
      <w:pPr>
        <w:pStyle w:val="ListParagraph"/>
        <w:numPr>
          <w:ilvl w:val="0"/>
          <w:numId w:val="1"/>
        </w:numPr>
      </w:pPr>
      <w:r>
        <w:t xml:space="preserve">Best Places:  </w:t>
      </w:r>
      <w:hyperlink r:id="rId30" w:history="1">
        <w:r>
          <w:rPr>
            <w:rStyle w:val="Hyperlink"/>
          </w:rPr>
          <w:t>https://www.bestplaces.net/</w:t>
        </w:r>
      </w:hyperlink>
      <w:r>
        <w:t xml:space="preserve"> (for each respective county).  Used for the most current unemployment data.</w:t>
      </w:r>
    </w:p>
    <w:p w14:paraId="785C43AE" w14:textId="77777777" w:rsidR="00B71CF3" w:rsidRDefault="00B71CF3" w:rsidP="00B71CF3">
      <w:pPr>
        <w:pStyle w:val="ListParagraph"/>
        <w:numPr>
          <w:ilvl w:val="0"/>
          <w:numId w:val="1"/>
        </w:numPr>
      </w:pPr>
      <w:r>
        <w:t xml:space="preserve">U.S. Census Bureau QuickFacts:  </w:t>
      </w:r>
      <w:hyperlink r:id="rId31" w:history="1">
        <w:r>
          <w:rPr>
            <w:rStyle w:val="Hyperlink"/>
          </w:rPr>
          <w:t>https://www.census.gov/quickfacts</w:t>
        </w:r>
      </w:hyperlink>
      <w:r>
        <w:t xml:space="preserve"> (for each respective county).  </w:t>
      </w:r>
    </w:p>
    <w:p w14:paraId="069D72BC" w14:textId="77777777" w:rsidR="00B71CF3" w:rsidRDefault="00B71CF3" w:rsidP="00B71CF3">
      <w:pPr>
        <w:pStyle w:val="ListParagraph"/>
        <w:numPr>
          <w:ilvl w:val="0"/>
          <w:numId w:val="1"/>
        </w:numPr>
      </w:pPr>
      <w:r>
        <w:t xml:space="preserve">Educational Attainment Dashboard images provided by Utah Department of Workforce Services </w:t>
      </w:r>
      <w:hyperlink r:id="rId32" w:history="1">
        <w:r>
          <w:rPr>
            <w:rStyle w:val="Hyperlink"/>
          </w:rPr>
          <w:t>https://jobs.utah.gov/wi/data/library/other/eduattainment.html</w:t>
        </w:r>
      </w:hyperlink>
    </w:p>
    <w:p w14:paraId="6BECD22C" w14:textId="77777777" w:rsidR="00635B53" w:rsidRDefault="00635B53" w:rsidP="00B71CF3">
      <w:pPr>
        <w:sectPr w:rsidR="00635B53" w:rsidSect="003C0C96">
          <w:pgSz w:w="12240" w:h="15840"/>
          <w:pgMar w:top="720" w:right="720" w:bottom="720" w:left="720" w:header="720" w:footer="720" w:gutter="0"/>
          <w:cols w:space="720"/>
          <w:docGrid w:linePitch="360"/>
        </w:sectPr>
      </w:pPr>
    </w:p>
    <w:p w14:paraId="6A64B9F5" w14:textId="77777777" w:rsidR="00B71CF3" w:rsidRDefault="00B71CF3" w:rsidP="00B71CF3"/>
    <w:p w14:paraId="353ED79A" w14:textId="77777777" w:rsidR="00B71CF3" w:rsidRDefault="00B71CF3" w:rsidP="00B71CF3">
      <w:bookmarkStart w:id="0" w:name="_GoBack"/>
      <w:bookmarkEnd w:id="0"/>
    </w:p>
    <w:p w14:paraId="46E2027E" w14:textId="77777777" w:rsidR="00B71CF3" w:rsidRDefault="00B71CF3" w:rsidP="00B71CF3">
      <w:bookmarkStart w:id="1" w:name="SVATC"/>
      <w:bookmarkEnd w:id="1"/>
    </w:p>
    <w:p w14:paraId="6786638D" w14:textId="77777777" w:rsidR="00B71CF3" w:rsidRDefault="00B71CF3" w:rsidP="00B71CF3">
      <w:r>
        <w:rPr>
          <w:noProof/>
        </w:rPr>
        <w:drawing>
          <wp:anchor distT="0" distB="0" distL="114300" distR="114300" simplePos="0" relativeHeight="251708416" behindDoc="1" locked="0" layoutInCell="1" allowOverlap="1" wp14:anchorId="76D54EEB" wp14:editId="704192D1">
            <wp:simplePos x="0" y="0"/>
            <wp:positionH relativeFrom="margin">
              <wp:posOffset>0</wp:posOffset>
            </wp:positionH>
            <wp:positionV relativeFrom="paragraph">
              <wp:posOffset>205105</wp:posOffset>
            </wp:positionV>
            <wp:extent cx="9048750" cy="5724525"/>
            <wp:effectExtent l="0" t="0" r="0" b="0"/>
            <wp:wrapTight wrapText="bothSides">
              <wp:wrapPolygon edited="0">
                <wp:start x="0" y="0"/>
                <wp:lineTo x="0" y="21492"/>
                <wp:lineTo x="21555" y="21492"/>
                <wp:lineTo x="21555" y="0"/>
                <wp:lineTo x="0" y="0"/>
              </wp:wrapPolygon>
            </wp:wrapTight>
            <wp:docPr id="1" name="Chart 1">
              <a:extLst xmlns:a="http://schemas.openxmlformats.org/drawingml/2006/main">
                <a:ext uri="{FF2B5EF4-FFF2-40B4-BE49-F238E27FC236}">
                  <a16:creationId xmlns:a16="http://schemas.microsoft.com/office/drawing/2014/main" id="{762FDB1E-BF88-442E-8261-2801E0A7A3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29A618E0" w14:textId="77777777" w:rsidR="00B71CF3" w:rsidRDefault="00B71CF3" w:rsidP="00B71CF3"/>
    <w:p w14:paraId="64151E7E" w14:textId="77777777" w:rsidR="00B71CF3" w:rsidRDefault="00B71CF3" w:rsidP="00B71CF3"/>
    <w:p w14:paraId="193FAECD" w14:textId="77777777" w:rsidR="00B71CF3" w:rsidRDefault="00B71CF3" w:rsidP="00B71CF3">
      <w:bookmarkStart w:id="2" w:name="Richfield"/>
      <w:r>
        <w:rPr>
          <w:noProof/>
        </w:rPr>
        <w:drawing>
          <wp:inline distT="0" distB="0" distL="0" distR="0" wp14:anchorId="1EAA4919" wp14:editId="05C31096">
            <wp:extent cx="9153525" cy="5419725"/>
            <wp:effectExtent l="0" t="0" r="0" b="0"/>
            <wp:docPr id="54" name="Chart 54">
              <a:extLst xmlns:a="http://schemas.openxmlformats.org/drawingml/2006/main">
                <a:ext uri="{FF2B5EF4-FFF2-40B4-BE49-F238E27FC236}">
                  <a16:creationId xmlns:a16="http://schemas.microsoft.com/office/drawing/2014/main" id="{6E799400-F591-4BDE-8BB7-7E8946C8B5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End w:id="2"/>
    </w:p>
    <w:p w14:paraId="3B21BEF2" w14:textId="77777777" w:rsidR="00B71CF3" w:rsidRDefault="00B71CF3" w:rsidP="00B71CF3"/>
    <w:p w14:paraId="18A726E7" w14:textId="77777777" w:rsidR="00B71CF3" w:rsidRDefault="00B71CF3" w:rsidP="00B71CF3"/>
    <w:p w14:paraId="5F8C2F5A" w14:textId="77777777" w:rsidR="00B71CF3" w:rsidRDefault="00B71CF3" w:rsidP="00B71CF3"/>
    <w:p w14:paraId="20017BD2" w14:textId="77777777" w:rsidR="00B71CF3" w:rsidRDefault="00B71CF3" w:rsidP="00B71CF3"/>
    <w:p w14:paraId="73F7DEE2" w14:textId="77777777" w:rsidR="00B71CF3" w:rsidRDefault="00B71CF3" w:rsidP="00B71CF3">
      <w:r w:rsidRPr="001E3AEA">
        <w:drawing>
          <wp:inline distT="0" distB="0" distL="0" distR="0" wp14:anchorId="27600F6E" wp14:editId="2B3CA6A2">
            <wp:extent cx="9144000" cy="9988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0" cy="998855"/>
                    </a:xfrm>
                    <a:prstGeom prst="rect">
                      <a:avLst/>
                    </a:prstGeom>
                    <a:noFill/>
                    <a:ln>
                      <a:noFill/>
                    </a:ln>
                  </pic:spPr>
                </pic:pic>
              </a:graphicData>
            </a:graphic>
          </wp:inline>
        </w:drawing>
      </w:r>
    </w:p>
    <w:p w14:paraId="072E7BC4" w14:textId="77777777" w:rsidR="00B71CF3" w:rsidRDefault="00B71CF3" w:rsidP="00B71CF3"/>
    <w:p w14:paraId="1D4EC4D4" w14:textId="77777777" w:rsidR="00B71CF3" w:rsidRDefault="00B71CF3" w:rsidP="00B71CF3"/>
    <w:p w14:paraId="71E1BC73" w14:textId="77777777" w:rsidR="00B71CF3" w:rsidRDefault="00B71CF3" w:rsidP="00B71CF3"/>
    <w:p w14:paraId="7C0773E5" w14:textId="77777777" w:rsidR="00B71CF3" w:rsidRDefault="00B71CF3" w:rsidP="00B71CF3"/>
    <w:p w14:paraId="44F61C97" w14:textId="77777777" w:rsidR="00B71CF3" w:rsidRDefault="00B71CF3" w:rsidP="00B71CF3"/>
    <w:p w14:paraId="30B3A532" w14:textId="77777777" w:rsidR="00B71CF3" w:rsidRDefault="00B71CF3" w:rsidP="00B71CF3"/>
    <w:p w14:paraId="6CEB62FF" w14:textId="77777777" w:rsidR="00B71CF3" w:rsidRDefault="00B71CF3"/>
    <w:sectPr w:rsidR="00B71CF3" w:rsidSect="00635B53">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panose1 w:val="020B0403030403020204"/>
    <w:charset w:val="00"/>
    <w:family w:val="swiss"/>
    <w:pitch w:val="variable"/>
    <w:sig w:usb0="20000007" w:usb1="00000001" w:usb2="00000000" w:usb3="00000000" w:csb0="00000193"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ource Sans Pro Black">
    <w:panose1 w:val="020B0803030403020204"/>
    <w:charset w:val="00"/>
    <w:family w:val="swiss"/>
    <w:pitch w:val="variable"/>
    <w:sig w:usb0="20000007" w:usb1="00000001"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C326A3"/>
    <w:multiLevelType w:val="hybridMultilevel"/>
    <w:tmpl w:val="FCE47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780"/>
    <w:rsid w:val="000072F6"/>
    <w:rsid w:val="00055D11"/>
    <w:rsid w:val="00145447"/>
    <w:rsid w:val="001D139F"/>
    <w:rsid w:val="001E3AEA"/>
    <w:rsid w:val="002816C0"/>
    <w:rsid w:val="002877C7"/>
    <w:rsid w:val="003031F5"/>
    <w:rsid w:val="00322780"/>
    <w:rsid w:val="00363AC0"/>
    <w:rsid w:val="003A01FA"/>
    <w:rsid w:val="003C0C96"/>
    <w:rsid w:val="003E6B31"/>
    <w:rsid w:val="00405FB1"/>
    <w:rsid w:val="00481313"/>
    <w:rsid w:val="005506D1"/>
    <w:rsid w:val="005622D7"/>
    <w:rsid w:val="00635B53"/>
    <w:rsid w:val="006E4AEC"/>
    <w:rsid w:val="007D2DEF"/>
    <w:rsid w:val="00812401"/>
    <w:rsid w:val="00887AA9"/>
    <w:rsid w:val="008B6BBD"/>
    <w:rsid w:val="009553DF"/>
    <w:rsid w:val="00985F4F"/>
    <w:rsid w:val="00A54630"/>
    <w:rsid w:val="00AB0DA8"/>
    <w:rsid w:val="00AE687F"/>
    <w:rsid w:val="00B43E39"/>
    <w:rsid w:val="00B71CF3"/>
    <w:rsid w:val="00C0729C"/>
    <w:rsid w:val="00C14BC3"/>
    <w:rsid w:val="00C2238E"/>
    <w:rsid w:val="00CB3354"/>
    <w:rsid w:val="00E00066"/>
    <w:rsid w:val="00E06BFC"/>
    <w:rsid w:val="00E22A67"/>
    <w:rsid w:val="00FA1DB2"/>
    <w:rsid w:val="00FF0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89B2E"/>
  <w15:chartTrackingRefBased/>
  <w15:docId w15:val="{0383B118-2750-4422-B8C4-F45B8372D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Light" w:eastAsiaTheme="minorHAnsi" w:hAnsi="Source Sans Pro Light"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53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06B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BFC"/>
    <w:rPr>
      <w:rFonts w:ascii="Segoe UI" w:hAnsi="Segoe UI" w:cs="Segoe UI"/>
      <w:sz w:val="18"/>
      <w:szCs w:val="18"/>
    </w:rPr>
  </w:style>
  <w:style w:type="character" w:styleId="Hyperlink">
    <w:name w:val="Hyperlink"/>
    <w:basedOn w:val="DefaultParagraphFont"/>
    <w:uiPriority w:val="99"/>
    <w:semiHidden/>
    <w:unhideWhenUsed/>
    <w:rsid w:val="005622D7"/>
    <w:rPr>
      <w:color w:val="0000FF"/>
      <w:u w:val="single"/>
    </w:rPr>
  </w:style>
  <w:style w:type="paragraph" w:styleId="ListParagraph">
    <w:name w:val="List Paragraph"/>
    <w:basedOn w:val="Normal"/>
    <w:uiPriority w:val="34"/>
    <w:qFormat/>
    <w:rsid w:val="005622D7"/>
    <w:pPr>
      <w:ind w:left="720"/>
      <w:contextualSpacing/>
    </w:pPr>
  </w:style>
  <w:style w:type="paragraph" w:styleId="Caption">
    <w:name w:val="caption"/>
    <w:basedOn w:val="Normal"/>
    <w:next w:val="Normal"/>
    <w:uiPriority w:val="35"/>
    <w:unhideWhenUsed/>
    <w:qFormat/>
    <w:rsid w:val="00481313"/>
    <w:pPr>
      <w:spacing w:after="200" w:line="240" w:lineRule="auto"/>
    </w:pPr>
    <w:rPr>
      <w:i/>
      <w:iCs/>
      <w:color w:val="44546A" w:themeColor="text2"/>
      <w:sz w:val="18"/>
      <w:szCs w:val="18"/>
    </w:rPr>
  </w:style>
  <w:style w:type="paragraph" w:styleId="Revision">
    <w:name w:val="Revision"/>
    <w:hidden/>
    <w:uiPriority w:val="99"/>
    <w:semiHidden/>
    <w:rsid w:val="009553DF"/>
    <w:pPr>
      <w:spacing w:after="0" w:line="240" w:lineRule="auto"/>
    </w:pPr>
  </w:style>
  <w:style w:type="character" w:customStyle="1" w:styleId="Heading1Char">
    <w:name w:val="Heading 1 Char"/>
    <w:basedOn w:val="DefaultParagraphFont"/>
    <w:link w:val="Heading1"/>
    <w:uiPriority w:val="9"/>
    <w:rsid w:val="009553D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078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Richfield"/><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hart" Target="charts/chart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atausa.io/" TargetMode="External"/><Relationship Id="rId1" Type="http://schemas.openxmlformats.org/officeDocument/2006/relationships/customXml" Target="../customXml/item1.xml"/><Relationship Id="rId6" Type="http://schemas.openxmlformats.org/officeDocument/2006/relationships/hyperlink" Target="#SVATC"/><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jobs.utah.gov/wi/data/library/other/eduattainment.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census.gov/quickfac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bestplaces.net/" TargetMode="External"/><Relationship Id="rId35" Type="http://schemas.openxmlformats.org/officeDocument/2006/relationships/image" Target="media/image22.em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ysClr val="windowText" lastClr="000000"/>
                </a:solidFill>
                <a:latin typeface="Source Sans Pro" panose="020B0503030403020204" pitchFamily="34" charset="0"/>
                <a:ea typeface="+mn-ea"/>
                <a:cs typeface="+mn-cs"/>
              </a:defRPr>
            </a:pPr>
            <a:r>
              <a:rPr lang="en-US" sz="2000" b="1">
                <a:solidFill>
                  <a:sysClr val="windowText" lastClr="000000"/>
                </a:solidFill>
              </a:rPr>
              <a:t>Heacount and FTE Enrollments at the </a:t>
            </a:r>
            <a:br>
              <a:rPr lang="en-US" sz="2000" b="1">
                <a:solidFill>
                  <a:sysClr val="windowText" lastClr="000000"/>
                </a:solidFill>
              </a:rPr>
            </a:br>
            <a:r>
              <a:rPr lang="en-US" sz="2000" b="1">
                <a:solidFill>
                  <a:sysClr val="windowText" lastClr="000000"/>
                </a:solidFill>
              </a:rPr>
              <a:t>Sevier Valley Technical Center</a:t>
            </a:r>
            <a:br>
              <a:rPr lang="en-US" sz="2000" b="1">
                <a:solidFill>
                  <a:sysClr val="windowText" lastClr="000000"/>
                </a:solidFill>
              </a:rPr>
            </a:br>
            <a:r>
              <a:rPr lang="en-US" sz="2000" b="1">
                <a:solidFill>
                  <a:sysClr val="windowText" lastClr="000000"/>
                </a:solidFill>
              </a:rPr>
              <a:t>(1987 -1996)</a:t>
            </a:r>
          </a:p>
        </c:rich>
      </c:tx>
      <c:overlay val="0"/>
      <c:spPr>
        <a:noFill/>
        <a:ln>
          <a:noFill/>
        </a:ln>
        <a:effectLst/>
      </c:spPr>
      <c:txPr>
        <a:bodyPr rot="0" spcFirstLastPara="1" vertOverflow="ellipsis" vert="horz" wrap="square" anchor="ctr" anchorCtr="1"/>
        <a:lstStyle/>
        <a:p>
          <a:pPr>
            <a:defRPr sz="2000" b="1" i="0" u="none" strike="noStrike" kern="1200" spc="0" baseline="0">
              <a:solidFill>
                <a:sysClr val="windowText" lastClr="000000"/>
              </a:solidFill>
              <a:latin typeface="Source Sans Pro" panose="020B0503030403020204" pitchFamily="34" charset="0"/>
              <a:ea typeface="+mn-ea"/>
              <a:cs typeface="+mn-cs"/>
            </a:defRPr>
          </a:pPr>
          <a:endParaRPr lang="en-US"/>
        </a:p>
      </c:txPr>
    </c:title>
    <c:autoTitleDeleted val="0"/>
    <c:plotArea>
      <c:layout/>
      <c:lineChart>
        <c:grouping val="standard"/>
        <c:varyColors val="0"/>
        <c:ser>
          <c:idx val="0"/>
          <c:order val="0"/>
          <c:tx>
            <c:strRef>
              <c:f>'SVATC '!$A$2</c:f>
              <c:strCache>
                <c:ptCount val="1"/>
                <c:pt idx="0">
                  <c:v>Headcount</c:v>
                </c:pt>
              </c:strCache>
            </c:strRef>
          </c:tx>
          <c:spPr>
            <a:ln w="28575" cap="rnd">
              <a:solidFill>
                <a:srgbClr val="002060"/>
              </a:solidFill>
              <a:round/>
            </a:ln>
            <a:effectLst/>
          </c:spPr>
          <c:marker>
            <c:symbol val="circle"/>
            <c:size val="5"/>
            <c:spPr>
              <a:solidFill>
                <a:schemeClr val="accent1"/>
              </a:solidFill>
              <a:ln w="9525">
                <a:solidFill>
                  <a:schemeClr val="accent1"/>
                </a:solidFill>
              </a:ln>
              <a:effectLst/>
            </c:spPr>
          </c:marker>
          <c:dLbls>
            <c:dLbl>
              <c:idx val="4"/>
              <c:layout>
                <c:manualLayout>
                  <c:x val="-4.5992982456140405E-2"/>
                  <c:y val="-4.41818316803577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CC-463A-A87B-3B3266E08570}"/>
                </c:ext>
              </c:extLst>
            </c:dLbl>
            <c:dLbl>
              <c:idx val="8"/>
              <c:layout>
                <c:manualLayout>
                  <c:x val="-2.8856140350877194E-2"/>
                  <c:y val="-6.49694079421436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CC-463A-A87B-3B3266E0857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2060"/>
                    </a:solidFill>
                    <a:latin typeface="Source Sans Pro" panose="020B0503030403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'SVATC '!$B$1:$K$1</c:f>
              <c:numCache>
                <c:formatCode>General</c:formatCode>
                <c:ptCount val="10"/>
                <c:pt idx="0">
                  <c:v>1987</c:v>
                </c:pt>
                <c:pt idx="1">
                  <c:v>1988</c:v>
                </c:pt>
                <c:pt idx="2">
                  <c:v>1989</c:v>
                </c:pt>
                <c:pt idx="3">
                  <c:v>1990</c:v>
                </c:pt>
                <c:pt idx="4">
                  <c:v>1991</c:v>
                </c:pt>
                <c:pt idx="5">
                  <c:v>1992</c:v>
                </c:pt>
                <c:pt idx="6">
                  <c:v>1993</c:v>
                </c:pt>
                <c:pt idx="7">
                  <c:v>1994</c:v>
                </c:pt>
                <c:pt idx="8">
                  <c:v>1995</c:v>
                </c:pt>
                <c:pt idx="9">
                  <c:v>1996</c:v>
                </c:pt>
              </c:numCache>
            </c:numRef>
          </c:cat>
          <c:val>
            <c:numRef>
              <c:f>'SVATC '!$B$2:$K$2</c:f>
              <c:numCache>
                <c:formatCode>#,##0</c:formatCode>
                <c:ptCount val="10"/>
                <c:pt idx="0">
                  <c:v>1579</c:v>
                </c:pt>
                <c:pt idx="1">
                  <c:v>1496</c:v>
                </c:pt>
                <c:pt idx="2">
                  <c:v>904</c:v>
                </c:pt>
                <c:pt idx="3">
                  <c:v>994</c:v>
                </c:pt>
                <c:pt idx="4">
                  <c:v>1046</c:v>
                </c:pt>
                <c:pt idx="5">
                  <c:v>1520</c:v>
                </c:pt>
                <c:pt idx="6">
                  <c:v>1445</c:v>
                </c:pt>
                <c:pt idx="7">
                  <c:v>1518</c:v>
                </c:pt>
                <c:pt idx="8">
                  <c:v>1063</c:v>
                </c:pt>
                <c:pt idx="9">
                  <c:v>1617</c:v>
                </c:pt>
              </c:numCache>
            </c:numRef>
          </c:val>
          <c:smooth val="0"/>
          <c:extLst>
            <c:ext xmlns:c16="http://schemas.microsoft.com/office/drawing/2014/chart" uri="{C3380CC4-5D6E-409C-BE32-E72D297353CC}">
              <c16:uniqueId val="{00000002-09CC-463A-A87B-3B3266E08570}"/>
            </c:ext>
          </c:extLst>
        </c:ser>
        <c:ser>
          <c:idx val="1"/>
          <c:order val="1"/>
          <c:tx>
            <c:strRef>
              <c:f>'SVATC '!$A$3</c:f>
              <c:strCache>
                <c:ptCount val="1"/>
                <c:pt idx="0">
                  <c:v>FTE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2"/>
                    </a:solidFill>
                    <a:latin typeface="Source Sans Pro" panose="020B0503030403020204" pitchFamily="34"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'SVATC '!$B$1:$K$1</c:f>
              <c:numCache>
                <c:formatCode>General</c:formatCode>
                <c:ptCount val="10"/>
                <c:pt idx="0">
                  <c:v>1987</c:v>
                </c:pt>
                <c:pt idx="1">
                  <c:v>1988</c:v>
                </c:pt>
                <c:pt idx="2">
                  <c:v>1989</c:v>
                </c:pt>
                <c:pt idx="3">
                  <c:v>1990</c:v>
                </c:pt>
                <c:pt idx="4">
                  <c:v>1991</c:v>
                </c:pt>
                <c:pt idx="5">
                  <c:v>1992</c:v>
                </c:pt>
                <c:pt idx="6">
                  <c:v>1993</c:v>
                </c:pt>
                <c:pt idx="7">
                  <c:v>1994</c:v>
                </c:pt>
                <c:pt idx="8">
                  <c:v>1995</c:v>
                </c:pt>
                <c:pt idx="9">
                  <c:v>1996</c:v>
                </c:pt>
              </c:numCache>
            </c:numRef>
          </c:cat>
          <c:val>
            <c:numRef>
              <c:f>'SVATC '!$B$3:$K$3</c:f>
              <c:numCache>
                <c:formatCode>#,##0.0</c:formatCode>
                <c:ptCount val="10"/>
                <c:pt idx="0">
                  <c:v>349</c:v>
                </c:pt>
                <c:pt idx="1">
                  <c:v>314.5</c:v>
                </c:pt>
                <c:pt idx="2">
                  <c:v>370.4</c:v>
                </c:pt>
                <c:pt idx="3">
                  <c:v>426</c:v>
                </c:pt>
                <c:pt idx="4">
                  <c:v>427.7</c:v>
                </c:pt>
                <c:pt idx="5">
                  <c:v>505.5</c:v>
                </c:pt>
                <c:pt idx="6">
                  <c:v>457.8</c:v>
                </c:pt>
                <c:pt idx="7">
                  <c:v>506.3</c:v>
                </c:pt>
                <c:pt idx="8">
                  <c:v>484.8</c:v>
                </c:pt>
                <c:pt idx="9">
                  <c:v>511.2</c:v>
                </c:pt>
              </c:numCache>
            </c:numRef>
          </c:val>
          <c:smooth val="0"/>
          <c:extLst>
            <c:ext xmlns:c16="http://schemas.microsoft.com/office/drawing/2014/chart" uri="{C3380CC4-5D6E-409C-BE32-E72D297353CC}">
              <c16:uniqueId val="{00000003-09CC-463A-A87B-3B3266E08570}"/>
            </c:ext>
          </c:extLst>
        </c:ser>
        <c:dLbls>
          <c:showLegendKey val="0"/>
          <c:showVal val="0"/>
          <c:showCatName val="0"/>
          <c:showSerName val="0"/>
          <c:showPercent val="0"/>
          <c:showBubbleSize val="0"/>
        </c:dLbls>
        <c:marker val="1"/>
        <c:smooth val="0"/>
        <c:axId val="740611128"/>
        <c:axId val="740611456"/>
      </c:lineChart>
      <c:catAx>
        <c:axId val="740611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Source Sans Pro" panose="020B0503030403020204" pitchFamily="34" charset="0"/>
                <a:ea typeface="+mn-ea"/>
                <a:cs typeface="+mn-cs"/>
              </a:defRPr>
            </a:pPr>
            <a:endParaRPr lang="en-US"/>
          </a:p>
        </c:txPr>
        <c:crossAx val="740611456"/>
        <c:crosses val="autoZero"/>
        <c:auto val="1"/>
        <c:lblAlgn val="ctr"/>
        <c:lblOffset val="100"/>
        <c:noMultiLvlLbl val="0"/>
      </c:catAx>
      <c:valAx>
        <c:axId val="740611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mn-ea"/>
                <a:cs typeface="+mn-cs"/>
              </a:defRPr>
            </a:pPr>
            <a:endParaRPr lang="en-US"/>
          </a:p>
        </c:txPr>
        <c:crossAx val="740611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Source Sans Pro" panose="020B0503030403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Source Sans Pro" panose="020B0503030403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solidFill>
                <a:latin typeface="Source Sans Pro" panose="020B0503030403020204" pitchFamily="34" charset="0"/>
                <a:ea typeface="+mn-ea"/>
                <a:cs typeface="+mn-cs"/>
              </a:defRPr>
            </a:pPr>
            <a:r>
              <a:rPr lang="en-US" sz="2000" b="1">
                <a:solidFill>
                  <a:schemeClr val="tx1"/>
                </a:solidFill>
              </a:rPr>
              <a:t>Headcount</a:t>
            </a:r>
            <a:r>
              <a:rPr lang="en-US" sz="2000" b="1" baseline="0">
                <a:solidFill>
                  <a:schemeClr val="tx1"/>
                </a:solidFill>
              </a:rPr>
              <a:t> and FTE Enrollments at the </a:t>
            </a:r>
          </a:p>
          <a:p>
            <a:pPr>
              <a:defRPr sz="2000" b="1">
                <a:solidFill>
                  <a:schemeClr val="tx1"/>
                </a:solidFill>
              </a:defRPr>
            </a:pPr>
            <a:r>
              <a:rPr lang="en-US" sz="2000" b="1" baseline="0">
                <a:solidFill>
                  <a:schemeClr val="tx1"/>
                </a:solidFill>
              </a:rPr>
              <a:t>Snow College Richfield Campus</a:t>
            </a:r>
            <a:br>
              <a:rPr lang="en-US" sz="2000" b="1" baseline="0">
                <a:solidFill>
                  <a:schemeClr val="tx1"/>
                </a:solidFill>
              </a:rPr>
            </a:br>
            <a:r>
              <a:rPr lang="en-US" sz="2000" b="1" baseline="0">
                <a:solidFill>
                  <a:schemeClr val="tx1"/>
                </a:solidFill>
              </a:rPr>
              <a:t>(1999 to 2019)</a:t>
            </a:r>
            <a:endParaRPr lang="en-US" sz="2000" b="1">
              <a:solidFill>
                <a:schemeClr val="tx1"/>
              </a:solidFill>
            </a:endParaRPr>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solidFill>
              <a:latin typeface="Source Sans Pro" panose="020B0503030403020204" pitchFamily="34" charset="0"/>
              <a:ea typeface="+mn-ea"/>
              <a:cs typeface="+mn-cs"/>
            </a:defRPr>
          </a:pPr>
          <a:endParaRPr lang="en-US"/>
        </a:p>
      </c:txPr>
    </c:title>
    <c:autoTitleDeleted val="0"/>
    <c:plotArea>
      <c:layout/>
      <c:lineChart>
        <c:grouping val="standard"/>
        <c:varyColors val="0"/>
        <c:ser>
          <c:idx val="0"/>
          <c:order val="0"/>
          <c:tx>
            <c:strRef>
              <c:f>'SVATC '!$A$6</c:f>
              <c:strCache>
                <c:ptCount val="1"/>
                <c:pt idx="0">
                  <c:v>Headcount</c:v>
                </c:pt>
              </c:strCache>
            </c:strRef>
          </c:tx>
          <c:spPr>
            <a:ln w="28575" cap="rnd">
              <a:solidFill>
                <a:srgbClr val="002060"/>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1" i="0" u="none" strike="noStrike" kern="1200" baseline="0">
                    <a:solidFill>
                      <a:srgbClr val="002060"/>
                    </a:solidFill>
                    <a:latin typeface="Source Sans Pro" panose="020B0503030403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'SVATC '!$B$5:$V$5</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'SVATC '!$B$6:$V$6</c:f>
              <c:numCache>
                <c:formatCode>General</c:formatCode>
                <c:ptCount val="21"/>
                <c:pt idx="0">
                  <c:v>468</c:v>
                </c:pt>
                <c:pt idx="1">
                  <c:v>385</c:v>
                </c:pt>
                <c:pt idx="2">
                  <c:v>382</c:v>
                </c:pt>
                <c:pt idx="3">
                  <c:v>328</c:v>
                </c:pt>
                <c:pt idx="4">
                  <c:v>815</c:v>
                </c:pt>
                <c:pt idx="5">
                  <c:v>490</c:v>
                </c:pt>
                <c:pt idx="6">
                  <c:v>502</c:v>
                </c:pt>
                <c:pt idx="7">
                  <c:v>560</c:v>
                </c:pt>
                <c:pt idx="8">
                  <c:v>584</c:v>
                </c:pt>
                <c:pt idx="9">
                  <c:v>671</c:v>
                </c:pt>
                <c:pt idx="10">
                  <c:v>682</c:v>
                </c:pt>
                <c:pt idx="11">
                  <c:v>530</c:v>
                </c:pt>
                <c:pt idx="12">
                  <c:v>381</c:v>
                </c:pt>
                <c:pt idx="13">
                  <c:v>390</c:v>
                </c:pt>
                <c:pt idx="14">
                  <c:v>416</c:v>
                </c:pt>
                <c:pt idx="15">
                  <c:v>497</c:v>
                </c:pt>
                <c:pt idx="16">
                  <c:v>561</c:v>
                </c:pt>
                <c:pt idx="17">
                  <c:v>527</c:v>
                </c:pt>
                <c:pt idx="18">
                  <c:v>560</c:v>
                </c:pt>
                <c:pt idx="19">
                  <c:v>514</c:v>
                </c:pt>
                <c:pt idx="20">
                  <c:v>293</c:v>
                </c:pt>
              </c:numCache>
            </c:numRef>
          </c:val>
          <c:smooth val="0"/>
          <c:extLst>
            <c:ext xmlns:c16="http://schemas.microsoft.com/office/drawing/2014/chart" uri="{C3380CC4-5D6E-409C-BE32-E72D297353CC}">
              <c16:uniqueId val="{00000000-8770-4792-B73E-137B6F337A71}"/>
            </c:ext>
          </c:extLst>
        </c:ser>
        <c:ser>
          <c:idx val="1"/>
          <c:order val="1"/>
          <c:tx>
            <c:strRef>
              <c:f>'SVATC '!$A$7</c:f>
              <c:strCache>
                <c:ptCount val="1"/>
                <c:pt idx="0">
                  <c:v>FTE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6"/>
              <c:delete val="1"/>
              <c:extLst>
                <c:ext xmlns:c15="http://schemas.microsoft.com/office/drawing/2012/chart" uri="{CE6537A1-D6FC-4f65-9D91-7224C49458BB}"/>
                <c:ext xmlns:c16="http://schemas.microsoft.com/office/drawing/2014/chart" uri="{C3380CC4-5D6E-409C-BE32-E72D297353CC}">
                  <c16:uniqueId val="{00000001-8770-4792-B73E-137B6F337A71}"/>
                </c:ext>
              </c:extLst>
            </c:dLbl>
            <c:dLbl>
              <c:idx val="7"/>
              <c:delete val="1"/>
              <c:extLst>
                <c:ext xmlns:c15="http://schemas.microsoft.com/office/drawing/2012/chart" uri="{CE6537A1-D6FC-4f65-9D91-7224C49458BB}"/>
                <c:ext xmlns:c16="http://schemas.microsoft.com/office/drawing/2014/chart" uri="{C3380CC4-5D6E-409C-BE32-E72D297353CC}">
                  <c16:uniqueId val="{00000002-8770-4792-B73E-137B6F337A71}"/>
                </c:ext>
              </c:extLst>
            </c:dLbl>
            <c:dLbl>
              <c:idx val="8"/>
              <c:delete val="1"/>
              <c:extLst>
                <c:ext xmlns:c15="http://schemas.microsoft.com/office/drawing/2012/chart" uri="{CE6537A1-D6FC-4f65-9D91-7224C49458BB}"/>
                <c:ext xmlns:c16="http://schemas.microsoft.com/office/drawing/2014/chart" uri="{C3380CC4-5D6E-409C-BE32-E72D297353CC}">
                  <c16:uniqueId val="{00000003-8770-4792-B73E-137B6F337A71}"/>
                </c:ext>
              </c:extLst>
            </c:dLbl>
            <c:dLbl>
              <c:idx val="9"/>
              <c:delete val="1"/>
              <c:extLst>
                <c:ext xmlns:c15="http://schemas.microsoft.com/office/drawing/2012/chart" uri="{CE6537A1-D6FC-4f65-9D91-7224C49458BB}"/>
                <c:ext xmlns:c16="http://schemas.microsoft.com/office/drawing/2014/chart" uri="{C3380CC4-5D6E-409C-BE32-E72D297353CC}">
                  <c16:uniqueId val="{00000004-8770-4792-B73E-137B6F337A71}"/>
                </c:ext>
              </c:extLst>
            </c:dLbl>
            <c:spPr>
              <a:noFill/>
              <a:ln>
                <a:noFill/>
              </a:ln>
              <a:effectLst/>
            </c:spPr>
            <c:txPr>
              <a:bodyPr rot="-5400000" spcFirstLastPara="1" vertOverflow="ellipsis" wrap="square" anchor="ctr" anchorCtr="1"/>
              <a:lstStyle/>
              <a:p>
                <a:pPr>
                  <a:defRPr sz="1100" b="1" i="0" u="none" strike="noStrike" kern="1200" baseline="0">
                    <a:solidFill>
                      <a:schemeClr val="accent2"/>
                    </a:solidFill>
                    <a:latin typeface="Source Sans Pro" panose="020B0503030403020204" pitchFamily="34"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'SVATC '!$B$5:$V$5</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'SVATC '!$B$7:$V$7</c:f>
              <c:numCache>
                <c:formatCode>General</c:formatCode>
                <c:ptCount val="21"/>
                <c:pt idx="0">
                  <c:v>130</c:v>
                </c:pt>
                <c:pt idx="1">
                  <c:v>233</c:v>
                </c:pt>
                <c:pt idx="2">
                  <c:v>249</c:v>
                </c:pt>
                <c:pt idx="3">
                  <c:v>221</c:v>
                </c:pt>
                <c:pt idx="4">
                  <c:v>624</c:v>
                </c:pt>
                <c:pt idx="5">
                  <c:v>373</c:v>
                </c:pt>
                <c:pt idx="6">
                  <c:v>0</c:v>
                </c:pt>
                <c:pt idx="7">
                  <c:v>0</c:v>
                </c:pt>
                <c:pt idx="8">
                  <c:v>0</c:v>
                </c:pt>
                <c:pt idx="9">
                  <c:v>0</c:v>
                </c:pt>
                <c:pt idx="10">
                  <c:v>124.1</c:v>
                </c:pt>
                <c:pt idx="11">
                  <c:v>150.9</c:v>
                </c:pt>
                <c:pt idx="12">
                  <c:v>145.19999999999999</c:v>
                </c:pt>
                <c:pt idx="13">
                  <c:v>142.80000000000001</c:v>
                </c:pt>
                <c:pt idx="14">
                  <c:v>159.5</c:v>
                </c:pt>
                <c:pt idx="15">
                  <c:v>314.5</c:v>
                </c:pt>
                <c:pt idx="16">
                  <c:v>288.10000000000002</c:v>
                </c:pt>
                <c:pt idx="17">
                  <c:v>286.5</c:v>
                </c:pt>
                <c:pt idx="18">
                  <c:v>291.89999999999998</c:v>
                </c:pt>
                <c:pt idx="19">
                  <c:v>275.2</c:v>
                </c:pt>
                <c:pt idx="20">
                  <c:v>283.10000000000002</c:v>
                </c:pt>
              </c:numCache>
            </c:numRef>
          </c:val>
          <c:smooth val="0"/>
          <c:extLst>
            <c:ext xmlns:c16="http://schemas.microsoft.com/office/drawing/2014/chart" uri="{C3380CC4-5D6E-409C-BE32-E72D297353CC}">
              <c16:uniqueId val="{00000005-8770-4792-B73E-137B6F337A71}"/>
            </c:ext>
          </c:extLst>
        </c:ser>
        <c:dLbls>
          <c:showLegendKey val="0"/>
          <c:showVal val="0"/>
          <c:showCatName val="0"/>
          <c:showSerName val="0"/>
          <c:showPercent val="0"/>
          <c:showBubbleSize val="0"/>
        </c:dLbls>
        <c:marker val="1"/>
        <c:smooth val="0"/>
        <c:axId val="740597352"/>
        <c:axId val="740596368"/>
      </c:lineChart>
      <c:catAx>
        <c:axId val="740597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Source Sans Pro" panose="020B0503030403020204" pitchFamily="34" charset="0"/>
                <a:ea typeface="+mn-ea"/>
                <a:cs typeface="+mn-cs"/>
              </a:defRPr>
            </a:pPr>
            <a:endParaRPr lang="en-US"/>
          </a:p>
        </c:txPr>
        <c:crossAx val="740596368"/>
        <c:crosses val="autoZero"/>
        <c:auto val="1"/>
        <c:lblAlgn val="ctr"/>
        <c:lblOffset val="100"/>
        <c:noMultiLvlLbl val="0"/>
      </c:catAx>
      <c:valAx>
        <c:axId val="74059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mn-ea"/>
                <a:cs typeface="+mn-cs"/>
              </a:defRPr>
            </a:pPr>
            <a:endParaRPr lang="en-US"/>
          </a:p>
        </c:txPr>
        <c:crossAx val="740597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Source Sans Pro" panose="020B0503030403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Source Sans Pro" panose="020B0503030403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9EA26-2355-4423-B968-C4FCDAB71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25</Pages>
  <Words>2047</Words>
  <Characters>11672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Beckie Hermansen</dc:creator>
  <cp:keywords/>
  <dc:description/>
  <cp:lastModifiedBy>Beckie Hermansen</cp:lastModifiedBy>
  <cp:revision>10</cp:revision>
  <cp:lastPrinted>2020-01-24T19:23:00Z</cp:lastPrinted>
  <dcterms:created xsi:type="dcterms:W3CDTF">2020-01-24T16:28:00Z</dcterms:created>
  <dcterms:modified xsi:type="dcterms:W3CDTF">2020-01-24T21:51:00Z</dcterms:modified>
</cp:coreProperties>
</file>