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99BF7" w14:textId="77777777" w:rsidR="00AA20E3" w:rsidRDefault="0028450C" w:rsidP="0028450C">
      <w:pPr>
        <w:pStyle w:val="Default"/>
        <w:ind w:left="2880" w:firstLine="720"/>
        <w:rPr>
          <w:color w:val="auto"/>
        </w:rPr>
      </w:pPr>
      <w:r>
        <w:rPr>
          <w:color w:val="auto"/>
        </w:rPr>
        <w:t xml:space="preserve">      </w:t>
      </w:r>
      <w:r>
        <w:rPr>
          <w:noProof/>
          <w:color w:val="auto"/>
        </w:rPr>
        <w:drawing>
          <wp:inline distT="0" distB="0" distL="0" distR="0" wp14:anchorId="5CDFD52F" wp14:editId="12025919">
            <wp:extent cx="1273175" cy="43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3302" cy="432923"/>
                    </a:xfrm>
                    <a:prstGeom prst="rect">
                      <a:avLst/>
                    </a:prstGeom>
                    <a:noFill/>
                    <a:ln>
                      <a:noFill/>
                    </a:ln>
                  </pic:spPr>
                </pic:pic>
              </a:graphicData>
            </a:graphic>
          </wp:inline>
        </w:drawing>
      </w:r>
    </w:p>
    <w:p w14:paraId="4F513C01" w14:textId="77777777" w:rsidR="00AA20E3" w:rsidRDefault="006127D0">
      <w:pPr>
        <w:pStyle w:val="Default"/>
        <w:rPr>
          <w:color w:val="auto"/>
        </w:rPr>
      </w:pPr>
      <w:r>
        <w:rPr>
          <w:color w:val="auto"/>
        </w:rPr>
        <w:t xml:space="preserve"> </w:t>
      </w:r>
    </w:p>
    <w:p w14:paraId="7A77D411" w14:textId="11CECF3B" w:rsidR="00AA20E3" w:rsidRDefault="00BE4416">
      <w:pPr>
        <w:pStyle w:val="CM1"/>
        <w:jc w:val="center"/>
        <w:rPr>
          <w:b/>
          <w:bCs/>
          <w:sz w:val="40"/>
          <w:szCs w:val="40"/>
        </w:rPr>
      </w:pPr>
      <w:r>
        <w:rPr>
          <w:b/>
          <w:bCs/>
          <w:sz w:val="40"/>
          <w:szCs w:val="40"/>
        </w:rPr>
        <w:t>Snow College</w:t>
      </w:r>
      <w:bookmarkStart w:id="0" w:name="_GoBack"/>
      <w:bookmarkEnd w:id="0"/>
      <w:r w:rsidR="006127D0">
        <w:rPr>
          <w:b/>
          <w:bCs/>
          <w:sz w:val="40"/>
          <w:szCs w:val="40"/>
        </w:rPr>
        <w:t xml:space="preserve"> Travel Checklist </w:t>
      </w:r>
    </w:p>
    <w:p w14:paraId="620F8AFB" w14:textId="77777777" w:rsidR="006127D0" w:rsidRPr="00187C3F" w:rsidRDefault="006127D0" w:rsidP="006127D0">
      <w:pPr>
        <w:pStyle w:val="Default"/>
        <w:rPr>
          <w:rFonts w:asciiTheme="minorHAnsi" w:hAnsiTheme="minorHAnsi"/>
        </w:rPr>
      </w:pPr>
    </w:p>
    <w:p w14:paraId="0953B44D" w14:textId="77777777" w:rsidR="00AA20E3" w:rsidRPr="000D3CEB" w:rsidRDefault="006127D0">
      <w:pPr>
        <w:pStyle w:val="CM2"/>
        <w:ind w:left="70"/>
        <w:rPr>
          <w:rFonts w:asciiTheme="minorHAnsi" w:hAnsiTheme="minorHAnsi" w:cs="Arial"/>
          <w:sz w:val="28"/>
          <w:szCs w:val="28"/>
        </w:rPr>
      </w:pPr>
      <w:r w:rsidRPr="000D3CEB">
        <w:rPr>
          <w:rFonts w:asciiTheme="minorHAnsi" w:hAnsiTheme="minorHAnsi" w:cs="Arial"/>
          <w:sz w:val="28"/>
          <w:szCs w:val="28"/>
        </w:rPr>
        <w:t xml:space="preserve">Faculty/Staff Travel Checklist: </w:t>
      </w:r>
    </w:p>
    <w:p w14:paraId="5F5E080F" w14:textId="77777777" w:rsidR="000D3CEB" w:rsidRDefault="000D3CEB" w:rsidP="000D3CEB">
      <w:pPr>
        <w:pStyle w:val="Default"/>
      </w:pPr>
    </w:p>
    <w:p w14:paraId="3568094E" w14:textId="77777777" w:rsidR="000D3CEB" w:rsidRPr="000D3CEB" w:rsidRDefault="000D3CEB" w:rsidP="000D3CEB">
      <w:pPr>
        <w:pStyle w:val="Default"/>
      </w:pPr>
    </w:p>
    <w:p w14:paraId="6B389DC6" w14:textId="77777777" w:rsidR="00AA20E3" w:rsidRPr="000D3CEB" w:rsidRDefault="006127D0" w:rsidP="006127D0">
      <w:pPr>
        <w:pStyle w:val="CM2"/>
        <w:ind w:left="70"/>
        <w:rPr>
          <w:rFonts w:asciiTheme="majorHAnsi" w:hAnsiTheme="majorHAnsi"/>
          <w:b/>
          <w:iCs/>
        </w:rPr>
      </w:pPr>
      <w:r w:rsidRPr="000D3CEB">
        <w:rPr>
          <w:rFonts w:asciiTheme="majorHAnsi" w:hAnsiTheme="majorHAnsi"/>
          <w:b/>
          <w:iCs/>
        </w:rPr>
        <w:t xml:space="preserve">Gather and submit Travel Authorization and documentation </w:t>
      </w:r>
      <w:r w:rsidRPr="000D3CEB">
        <w:rPr>
          <w:rFonts w:asciiTheme="majorHAnsi" w:hAnsiTheme="majorHAnsi" w:cs="Arial"/>
          <w:b/>
        </w:rPr>
        <w:t xml:space="preserve">to </w:t>
      </w:r>
      <w:r w:rsidRPr="000D3CEB">
        <w:rPr>
          <w:rFonts w:asciiTheme="majorHAnsi" w:hAnsiTheme="majorHAnsi"/>
          <w:b/>
          <w:iCs/>
        </w:rPr>
        <w:t xml:space="preserve">the department chair and dean: </w:t>
      </w:r>
    </w:p>
    <w:p w14:paraId="410A1CF4" w14:textId="77777777" w:rsidR="000D3CEB" w:rsidRPr="000D3CEB" w:rsidRDefault="000D3CEB" w:rsidP="000D3CEB">
      <w:pPr>
        <w:pStyle w:val="Default"/>
      </w:pPr>
    </w:p>
    <w:p w14:paraId="6A51B0AC" w14:textId="77777777" w:rsidR="000D3CEB" w:rsidRPr="000D3CEB" w:rsidRDefault="006127D0" w:rsidP="006127D0">
      <w:pPr>
        <w:pStyle w:val="Default"/>
        <w:numPr>
          <w:ilvl w:val="0"/>
          <w:numId w:val="8"/>
        </w:numPr>
        <w:rPr>
          <w:rFonts w:asciiTheme="minorHAnsi" w:hAnsiTheme="minorHAnsi" w:cs="Arial"/>
          <w:color w:val="auto"/>
          <w:sz w:val="22"/>
          <w:szCs w:val="22"/>
        </w:rPr>
      </w:pPr>
      <w:r w:rsidRPr="000D3CEB">
        <w:rPr>
          <w:rFonts w:asciiTheme="minorHAnsi" w:hAnsiTheme="minorHAnsi" w:cs="Arial"/>
          <w:color w:val="auto"/>
          <w:sz w:val="22"/>
          <w:szCs w:val="22"/>
        </w:rPr>
        <w:t xml:space="preserve">Consult with department chair and dean/director </w:t>
      </w:r>
    </w:p>
    <w:p w14:paraId="3AE094D9" w14:textId="0D157448" w:rsidR="000D3CEB" w:rsidRPr="000D3CEB" w:rsidRDefault="006127D0" w:rsidP="006127D0">
      <w:pPr>
        <w:pStyle w:val="Default"/>
        <w:numPr>
          <w:ilvl w:val="0"/>
          <w:numId w:val="8"/>
        </w:numPr>
        <w:rPr>
          <w:rFonts w:asciiTheme="minorHAnsi" w:hAnsiTheme="minorHAnsi" w:cs="Arial"/>
          <w:color w:val="auto"/>
          <w:sz w:val="22"/>
          <w:szCs w:val="22"/>
        </w:rPr>
      </w:pPr>
      <w:r w:rsidRPr="000D3CEB">
        <w:rPr>
          <w:rFonts w:asciiTheme="minorHAnsi" w:hAnsiTheme="minorHAnsi" w:cs="Arial"/>
          <w:color w:val="auto"/>
          <w:sz w:val="22"/>
          <w:szCs w:val="22"/>
        </w:rPr>
        <w:t xml:space="preserve">Obtain verification from the International Office of US State Department Warning/Alert list </w:t>
      </w:r>
      <w:r w:rsidR="000D3CEB" w:rsidRPr="000D3CEB">
        <w:rPr>
          <w:rFonts w:asciiTheme="minorHAnsi" w:hAnsiTheme="minorHAnsi" w:cs="Arial"/>
          <w:color w:val="auto"/>
          <w:sz w:val="22"/>
          <w:szCs w:val="22"/>
        </w:rPr>
        <w:t>for area</w:t>
      </w:r>
      <w:r w:rsidRPr="000D3CEB">
        <w:rPr>
          <w:rFonts w:asciiTheme="minorHAnsi" w:hAnsiTheme="minorHAnsi" w:cs="Arial"/>
          <w:color w:val="auto"/>
          <w:sz w:val="22"/>
          <w:szCs w:val="22"/>
        </w:rPr>
        <w:t xml:space="preserve">  </w:t>
      </w:r>
    </w:p>
    <w:p w14:paraId="5041E472" w14:textId="77777777" w:rsidR="000D3CEB" w:rsidRPr="000D3CEB" w:rsidRDefault="006127D0" w:rsidP="006127D0">
      <w:pPr>
        <w:pStyle w:val="Default"/>
        <w:numPr>
          <w:ilvl w:val="0"/>
          <w:numId w:val="8"/>
        </w:numPr>
        <w:rPr>
          <w:rFonts w:asciiTheme="minorHAnsi" w:hAnsiTheme="minorHAnsi" w:cs="Arial"/>
          <w:color w:val="auto"/>
          <w:sz w:val="22"/>
          <w:szCs w:val="22"/>
        </w:rPr>
      </w:pPr>
      <w:r w:rsidRPr="000D3CEB">
        <w:rPr>
          <w:rFonts w:asciiTheme="minorHAnsi" w:hAnsiTheme="minorHAnsi" w:cs="Arial"/>
          <w:color w:val="auto"/>
          <w:sz w:val="22"/>
          <w:szCs w:val="22"/>
        </w:rPr>
        <w:t xml:space="preserve">Project all costs </w:t>
      </w:r>
    </w:p>
    <w:p w14:paraId="570E4FD1" w14:textId="77777777" w:rsidR="000D3CEB" w:rsidRPr="000D3CEB" w:rsidRDefault="006127D0" w:rsidP="006127D0">
      <w:pPr>
        <w:pStyle w:val="Default"/>
        <w:numPr>
          <w:ilvl w:val="0"/>
          <w:numId w:val="8"/>
        </w:numPr>
        <w:rPr>
          <w:rFonts w:asciiTheme="minorHAnsi" w:hAnsiTheme="minorHAnsi" w:cs="Arial"/>
          <w:color w:val="auto"/>
          <w:sz w:val="22"/>
          <w:szCs w:val="22"/>
        </w:rPr>
      </w:pPr>
      <w:r w:rsidRPr="000D3CEB">
        <w:rPr>
          <w:rFonts w:asciiTheme="minorHAnsi" w:hAnsiTheme="minorHAnsi" w:cs="Arial"/>
          <w:color w:val="auto"/>
          <w:sz w:val="22"/>
          <w:szCs w:val="22"/>
        </w:rPr>
        <w:t xml:space="preserve">Create preliminary itinerary of dates and locations </w:t>
      </w:r>
    </w:p>
    <w:p w14:paraId="3C86AC05" w14:textId="5B18DCAA" w:rsidR="00AA20E3" w:rsidRPr="000D3CEB" w:rsidRDefault="006127D0" w:rsidP="006127D0">
      <w:pPr>
        <w:pStyle w:val="Default"/>
        <w:numPr>
          <w:ilvl w:val="0"/>
          <w:numId w:val="8"/>
        </w:numPr>
        <w:rPr>
          <w:rFonts w:asciiTheme="minorHAnsi" w:hAnsiTheme="minorHAnsi" w:cs="Arial"/>
          <w:color w:val="auto"/>
          <w:sz w:val="22"/>
          <w:szCs w:val="22"/>
        </w:rPr>
      </w:pPr>
      <w:r w:rsidRPr="000D3CEB">
        <w:rPr>
          <w:rFonts w:asciiTheme="minorHAnsi" w:hAnsiTheme="minorHAnsi" w:cs="Arial"/>
          <w:color w:val="auto"/>
          <w:sz w:val="22"/>
          <w:szCs w:val="22"/>
        </w:rPr>
        <w:t xml:space="preserve">Provide list of participants </w:t>
      </w:r>
    </w:p>
    <w:p w14:paraId="158211D6" w14:textId="77777777" w:rsidR="00AA20E3" w:rsidRPr="000D3CEB" w:rsidRDefault="00AA20E3">
      <w:pPr>
        <w:pStyle w:val="Default"/>
        <w:rPr>
          <w:rFonts w:asciiTheme="majorHAnsi" w:hAnsiTheme="majorHAnsi" w:cs="Arial"/>
          <w:b/>
          <w:color w:val="auto"/>
        </w:rPr>
      </w:pPr>
    </w:p>
    <w:p w14:paraId="3902CF27" w14:textId="77777777" w:rsidR="000D3CEB" w:rsidRPr="000D3CEB" w:rsidRDefault="006127D0" w:rsidP="000D3CEB">
      <w:pPr>
        <w:pStyle w:val="Default"/>
        <w:spacing w:line="293" w:lineRule="atLeast"/>
        <w:ind w:right="437"/>
        <w:rPr>
          <w:rFonts w:asciiTheme="majorHAnsi" w:hAnsiTheme="majorHAnsi"/>
          <w:b/>
          <w:iCs/>
          <w:color w:val="auto"/>
        </w:rPr>
      </w:pPr>
      <w:r w:rsidRPr="000D3CEB">
        <w:rPr>
          <w:rFonts w:asciiTheme="majorHAnsi" w:hAnsiTheme="majorHAnsi"/>
          <w:b/>
          <w:iCs/>
          <w:color w:val="auto"/>
        </w:rPr>
        <w:t xml:space="preserve">Submit Travel Authorization and the following documentation </w:t>
      </w:r>
      <w:r w:rsidRPr="000D3CEB">
        <w:rPr>
          <w:rFonts w:asciiTheme="majorHAnsi" w:hAnsiTheme="majorHAnsi" w:cs="Arial"/>
          <w:b/>
          <w:color w:val="auto"/>
        </w:rPr>
        <w:t xml:space="preserve">to </w:t>
      </w:r>
      <w:r w:rsidRPr="000D3CEB">
        <w:rPr>
          <w:rFonts w:asciiTheme="majorHAnsi" w:hAnsiTheme="majorHAnsi"/>
          <w:b/>
          <w:iCs/>
          <w:color w:val="auto"/>
        </w:rPr>
        <w:t>the appropriate Vice President:</w:t>
      </w:r>
    </w:p>
    <w:p w14:paraId="43D02CF3" w14:textId="77777777" w:rsidR="000D3CEB" w:rsidRPr="000D3CEB" w:rsidRDefault="000D3CEB" w:rsidP="000D3CEB">
      <w:pPr>
        <w:pStyle w:val="Default"/>
        <w:spacing w:line="293" w:lineRule="atLeast"/>
        <w:ind w:right="437"/>
        <w:rPr>
          <w:rFonts w:asciiTheme="minorHAnsi" w:hAnsiTheme="minorHAnsi"/>
          <w:i/>
          <w:iCs/>
          <w:color w:val="auto"/>
        </w:rPr>
      </w:pPr>
    </w:p>
    <w:p w14:paraId="78454D8F" w14:textId="77777777" w:rsidR="000D3CEB"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 xml:space="preserve">Verification from the International Office of U.S. State Department Warning/Alert list for area </w:t>
      </w:r>
    </w:p>
    <w:p w14:paraId="67AAE2F1" w14:textId="77777777" w:rsidR="000D3CEB"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 xml:space="preserve">Projected budget for travel, including all funding sources </w:t>
      </w:r>
    </w:p>
    <w:p w14:paraId="37F3D53D" w14:textId="77777777" w:rsidR="000D3CEB"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 xml:space="preserve">Written preliminary itinerary listing dates and locations </w:t>
      </w:r>
    </w:p>
    <w:p w14:paraId="55D092C3" w14:textId="77777777" w:rsidR="000D3CEB"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 xml:space="preserve">Written preliminary list of participants </w:t>
      </w:r>
    </w:p>
    <w:p w14:paraId="200D18B0" w14:textId="5C8F01D2" w:rsidR="000D3CEB"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Emergency contact information.  A copy of this should al</w:t>
      </w:r>
      <w:r w:rsidR="000D3CEB" w:rsidRPr="000D3CEB">
        <w:rPr>
          <w:rFonts w:asciiTheme="minorHAnsi" w:hAnsiTheme="minorHAnsi" w:cs="Arial"/>
          <w:color w:val="auto"/>
          <w:sz w:val="22"/>
          <w:szCs w:val="22"/>
        </w:rPr>
        <w:t>so be filed with the department</w:t>
      </w:r>
    </w:p>
    <w:p w14:paraId="5465A262" w14:textId="77777777" w:rsidR="000D3CEB"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 xml:space="preserve">Copies of all participants' passports (if available) </w:t>
      </w:r>
    </w:p>
    <w:p w14:paraId="2A4CC549" w14:textId="5A137413" w:rsidR="00AA20E3" w:rsidRPr="000D3CEB" w:rsidRDefault="006127D0" w:rsidP="000D3CEB">
      <w:pPr>
        <w:pStyle w:val="Default"/>
        <w:numPr>
          <w:ilvl w:val="0"/>
          <w:numId w:val="9"/>
        </w:numPr>
        <w:spacing w:line="293" w:lineRule="atLeast"/>
        <w:ind w:right="437"/>
        <w:rPr>
          <w:rFonts w:asciiTheme="minorHAnsi" w:hAnsiTheme="minorHAnsi"/>
          <w:color w:val="auto"/>
          <w:sz w:val="22"/>
          <w:szCs w:val="22"/>
        </w:rPr>
      </w:pPr>
      <w:r w:rsidRPr="000D3CEB">
        <w:rPr>
          <w:rFonts w:asciiTheme="minorHAnsi" w:hAnsiTheme="minorHAnsi" w:cs="Arial"/>
          <w:color w:val="auto"/>
          <w:sz w:val="22"/>
          <w:szCs w:val="22"/>
        </w:rPr>
        <w:t xml:space="preserve">Signed waivers for all participants </w:t>
      </w:r>
    </w:p>
    <w:p w14:paraId="5E393BAA" w14:textId="77777777" w:rsidR="00AA20E3" w:rsidRPr="000D3CEB" w:rsidRDefault="00AA20E3">
      <w:pPr>
        <w:pStyle w:val="Default"/>
        <w:rPr>
          <w:rFonts w:asciiTheme="majorHAnsi" w:hAnsiTheme="majorHAnsi" w:cs="Arial"/>
          <w:b/>
          <w:color w:val="auto"/>
        </w:rPr>
      </w:pPr>
    </w:p>
    <w:p w14:paraId="54B2C0CC" w14:textId="77777777" w:rsidR="00AA20E3" w:rsidRPr="000D3CEB" w:rsidRDefault="006127D0">
      <w:pPr>
        <w:pStyle w:val="CM5"/>
        <w:ind w:right="152"/>
        <w:rPr>
          <w:rFonts w:asciiTheme="majorHAnsi" w:hAnsiTheme="majorHAnsi"/>
          <w:b/>
          <w:iCs/>
        </w:rPr>
      </w:pPr>
      <w:r w:rsidRPr="000D3CEB">
        <w:rPr>
          <w:rFonts w:asciiTheme="majorHAnsi" w:hAnsiTheme="majorHAnsi"/>
          <w:b/>
          <w:iCs/>
        </w:rPr>
        <w:t xml:space="preserve">Submit the remaining required documentation </w:t>
      </w:r>
      <w:r w:rsidRPr="000D3CEB">
        <w:rPr>
          <w:rFonts w:asciiTheme="majorHAnsi" w:hAnsiTheme="majorHAnsi" w:cs="Arial"/>
          <w:b/>
        </w:rPr>
        <w:t xml:space="preserve">to </w:t>
      </w:r>
      <w:r w:rsidRPr="000D3CEB">
        <w:rPr>
          <w:rFonts w:asciiTheme="majorHAnsi" w:hAnsiTheme="majorHAnsi"/>
          <w:b/>
          <w:iCs/>
        </w:rPr>
        <w:t xml:space="preserve">the International Center </w:t>
      </w:r>
      <w:r w:rsidRPr="000D3CEB">
        <w:rPr>
          <w:rFonts w:asciiTheme="majorHAnsi" w:hAnsiTheme="majorHAnsi"/>
          <w:b/>
        </w:rPr>
        <w:t xml:space="preserve">14 </w:t>
      </w:r>
      <w:r w:rsidRPr="000D3CEB">
        <w:rPr>
          <w:rFonts w:asciiTheme="majorHAnsi" w:hAnsiTheme="majorHAnsi"/>
          <w:b/>
          <w:iCs/>
        </w:rPr>
        <w:t xml:space="preserve">days prior </w:t>
      </w:r>
      <w:r w:rsidRPr="000D3CEB">
        <w:rPr>
          <w:rFonts w:asciiTheme="majorHAnsi" w:hAnsiTheme="majorHAnsi" w:cs="Arial"/>
          <w:b/>
        </w:rPr>
        <w:t xml:space="preserve">to </w:t>
      </w:r>
      <w:r w:rsidRPr="000D3CEB">
        <w:rPr>
          <w:rFonts w:asciiTheme="majorHAnsi" w:hAnsiTheme="majorHAnsi"/>
          <w:b/>
          <w:iCs/>
        </w:rPr>
        <w:t xml:space="preserve">departure: </w:t>
      </w:r>
    </w:p>
    <w:p w14:paraId="7545B8DE" w14:textId="77777777" w:rsidR="000D3CEB" w:rsidRPr="000D3CEB" w:rsidRDefault="000D3CEB" w:rsidP="000D3CEB">
      <w:pPr>
        <w:pStyle w:val="Default"/>
      </w:pPr>
    </w:p>
    <w:p w14:paraId="379D3792" w14:textId="77777777" w:rsidR="000D3CEB" w:rsidRPr="000D3CEB" w:rsidRDefault="006127D0" w:rsidP="006127D0">
      <w:pPr>
        <w:pStyle w:val="Default"/>
        <w:numPr>
          <w:ilvl w:val="0"/>
          <w:numId w:val="10"/>
        </w:numPr>
        <w:rPr>
          <w:rFonts w:asciiTheme="minorHAnsi" w:hAnsiTheme="minorHAnsi" w:cs="Arial"/>
          <w:color w:val="auto"/>
          <w:sz w:val="22"/>
          <w:szCs w:val="22"/>
        </w:rPr>
      </w:pPr>
      <w:r w:rsidRPr="000D3CEB">
        <w:rPr>
          <w:rFonts w:asciiTheme="minorHAnsi" w:hAnsiTheme="minorHAnsi" w:cs="Arial"/>
          <w:color w:val="auto"/>
          <w:sz w:val="22"/>
          <w:szCs w:val="22"/>
        </w:rPr>
        <w:t xml:space="preserve">All participants (students, faculty and staff) submit verification of international travel insurance coverage. </w:t>
      </w:r>
    </w:p>
    <w:p w14:paraId="005B9604" w14:textId="77777777" w:rsidR="000D3CEB" w:rsidRPr="000D3CEB" w:rsidRDefault="006127D0" w:rsidP="006127D0">
      <w:pPr>
        <w:pStyle w:val="Default"/>
        <w:numPr>
          <w:ilvl w:val="0"/>
          <w:numId w:val="10"/>
        </w:numPr>
        <w:rPr>
          <w:rFonts w:asciiTheme="minorHAnsi" w:hAnsiTheme="minorHAnsi" w:cs="Arial"/>
          <w:color w:val="auto"/>
          <w:sz w:val="22"/>
          <w:szCs w:val="22"/>
        </w:rPr>
      </w:pPr>
      <w:r w:rsidRPr="000D3CEB">
        <w:rPr>
          <w:rFonts w:asciiTheme="minorHAnsi" w:hAnsiTheme="minorHAnsi" w:cs="Arial"/>
          <w:color w:val="auto"/>
          <w:sz w:val="22"/>
          <w:szCs w:val="22"/>
        </w:rPr>
        <w:t xml:space="preserve">Copies of all participants' passports (if not already submitted) </w:t>
      </w:r>
    </w:p>
    <w:p w14:paraId="66A60BB8" w14:textId="5496D63E" w:rsidR="00AA20E3" w:rsidRPr="000D3CEB" w:rsidRDefault="006127D0" w:rsidP="006127D0">
      <w:pPr>
        <w:pStyle w:val="Default"/>
        <w:numPr>
          <w:ilvl w:val="0"/>
          <w:numId w:val="10"/>
        </w:numPr>
        <w:rPr>
          <w:rFonts w:asciiTheme="minorHAnsi" w:hAnsiTheme="minorHAnsi" w:cs="Arial"/>
          <w:color w:val="auto"/>
          <w:sz w:val="22"/>
          <w:szCs w:val="22"/>
        </w:rPr>
      </w:pPr>
      <w:r w:rsidRPr="000D3CEB">
        <w:rPr>
          <w:rFonts w:asciiTheme="minorHAnsi" w:hAnsiTheme="minorHAnsi" w:cs="Arial"/>
          <w:sz w:val="22"/>
          <w:szCs w:val="22"/>
        </w:rPr>
        <w:t xml:space="preserve">Consult with the International Center to create a written emergency action plan. </w:t>
      </w:r>
    </w:p>
    <w:p w14:paraId="0B1C8BC1" w14:textId="2B5A98A9" w:rsidR="00AA20E3" w:rsidRPr="000D3CEB" w:rsidRDefault="006127D0" w:rsidP="000D3CEB">
      <w:pPr>
        <w:pStyle w:val="Default"/>
        <w:numPr>
          <w:ilvl w:val="0"/>
          <w:numId w:val="11"/>
        </w:numPr>
        <w:spacing w:after="2816"/>
        <w:rPr>
          <w:rFonts w:asciiTheme="minorHAnsi" w:hAnsiTheme="minorHAnsi" w:cs="Arial"/>
          <w:color w:val="auto"/>
          <w:sz w:val="22"/>
          <w:szCs w:val="22"/>
        </w:rPr>
      </w:pPr>
      <w:r w:rsidRPr="000D3CEB">
        <w:rPr>
          <w:rFonts w:asciiTheme="minorHAnsi" w:hAnsiTheme="minorHAnsi" w:cs="Arial"/>
          <w:color w:val="auto"/>
          <w:sz w:val="22"/>
          <w:szCs w:val="22"/>
        </w:rPr>
        <w:t xml:space="preserve">Create a detailed preliminary itinerary along with locations, mode of transport, in-country contacts, lodging, and daily activities. Submit formal itinerary including flight/travel information and emergency contact list. A copy of these should also be filed with the department. </w:t>
      </w:r>
    </w:p>
    <w:p w14:paraId="612A32E5" w14:textId="77777777" w:rsidR="00AA20E3" w:rsidRPr="00187C3F" w:rsidRDefault="00AA20E3">
      <w:pPr>
        <w:pStyle w:val="Default"/>
        <w:rPr>
          <w:rFonts w:asciiTheme="minorHAnsi" w:hAnsiTheme="minorHAnsi" w:cs="Arial"/>
          <w:color w:val="auto"/>
          <w:sz w:val="21"/>
          <w:szCs w:val="21"/>
        </w:rPr>
      </w:pPr>
    </w:p>
    <w:p w14:paraId="2AEF557B" w14:textId="77777777" w:rsidR="006127D0" w:rsidRPr="00187C3F" w:rsidRDefault="006127D0">
      <w:pPr>
        <w:pStyle w:val="CM17"/>
        <w:spacing w:after="567"/>
        <w:rPr>
          <w:rFonts w:asciiTheme="minorHAnsi" w:hAnsiTheme="minorHAnsi" w:cs="Arial"/>
          <w:b/>
          <w:bCs/>
          <w:sz w:val="23"/>
          <w:szCs w:val="23"/>
        </w:rPr>
      </w:pPr>
    </w:p>
    <w:p w14:paraId="3AAF24CE" w14:textId="77777777" w:rsidR="006127D0" w:rsidRPr="00187C3F" w:rsidRDefault="006127D0" w:rsidP="006127D0">
      <w:pPr>
        <w:pStyle w:val="Default"/>
        <w:rPr>
          <w:rFonts w:asciiTheme="minorHAnsi" w:hAnsiTheme="minorHAnsi"/>
        </w:rPr>
      </w:pPr>
    </w:p>
    <w:p w14:paraId="6C23B37F" w14:textId="77777777" w:rsidR="006127D0" w:rsidRPr="00187C3F" w:rsidRDefault="006127D0" w:rsidP="006127D0">
      <w:pPr>
        <w:pStyle w:val="Default"/>
        <w:rPr>
          <w:rFonts w:asciiTheme="minorHAnsi" w:hAnsiTheme="minorHAnsi"/>
        </w:rPr>
      </w:pPr>
    </w:p>
    <w:p w14:paraId="30AA05F9" w14:textId="77777777" w:rsidR="006127D0" w:rsidRPr="00187C3F" w:rsidRDefault="006127D0" w:rsidP="006127D0">
      <w:pPr>
        <w:pStyle w:val="Default"/>
        <w:rPr>
          <w:rFonts w:asciiTheme="minorHAnsi" w:hAnsiTheme="minorHAnsi"/>
        </w:rPr>
      </w:pPr>
    </w:p>
    <w:p w14:paraId="653ADE97" w14:textId="77777777" w:rsidR="006127D0" w:rsidRPr="00187C3F" w:rsidRDefault="006127D0" w:rsidP="006127D0">
      <w:pPr>
        <w:pStyle w:val="Default"/>
        <w:rPr>
          <w:rFonts w:asciiTheme="minorHAnsi" w:hAnsiTheme="minorHAnsi"/>
        </w:rPr>
      </w:pPr>
    </w:p>
    <w:p w14:paraId="1E7A2ABD" w14:textId="77777777" w:rsidR="006127D0" w:rsidRPr="00187C3F" w:rsidRDefault="006127D0" w:rsidP="006127D0">
      <w:pPr>
        <w:pStyle w:val="Default"/>
        <w:rPr>
          <w:rFonts w:asciiTheme="minorHAnsi" w:hAnsiTheme="minorHAnsi"/>
        </w:rPr>
      </w:pPr>
    </w:p>
    <w:p w14:paraId="05850FFC" w14:textId="77777777" w:rsidR="006127D0" w:rsidRPr="00187C3F" w:rsidRDefault="006127D0" w:rsidP="006127D0">
      <w:pPr>
        <w:pStyle w:val="Default"/>
        <w:rPr>
          <w:rFonts w:asciiTheme="minorHAnsi" w:hAnsiTheme="minorHAnsi"/>
        </w:rPr>
      </w:pPr>
    </w:p>
    <w:p w14:paraId="5CC2EA3F" w14:textId="77777777" w:rsidR="00AA20E3" w:rsidRPr="00187C3F" w:rsidRDefault="006127D0" w:rsidP="0028450C">
      <w:pPr>
        <w:pStyle w:val="CM17"/>
        <w:spacing w:after="567"/>
        <w:jc w:val="center"/>
        <w:rPr>
          <w:rFonts w:asciiTheme="minorHAnsi" w:hAnsiTheme="minorHAnsi" w:cs="Arial"/>
          <w:sz w:val="23"/>
          <w:szCs w:val="23"/>
        </w:rPr>
      </w:pPr>
      <w:r w:rsidRPr="00187C3F">
        <w:rPr>
          <w:rFonts w:asciiTheme="minorHAnsi" w:hAnsiTheme="minorHAnsi" w:cs="Arial"/>
          <w:b/>
          <w:bCs/>
          <w:sz w:val="23"/>
          <w:szCs w:val="23"/>
        </w:rPr>
        <w:t>International Travel Procedure</w:t>
      </w:r>
    </w:p>
    <w:p w14:paraId="3CA15977" w14:textId="77777777" w:rsidR="00AA20E3" w:rsidRPr="000D3CEB" w:rsidRDefault="006127D0">
      <w:pPr>
        <w:pStyle w:val="CM16"/>
        <w:spacing w:after="287" w:line="280" w:lineRule="atLeast"/>
        <w:ind w:right="377"/>
        <w:rPr>
          <w:rFonts w:asciiTheme="minorHAnsi" w:hAnsiTheme="minorHAnsi"/>
          <w:b/>
          <w:sz w:val="22"/>
          <w:szCs w:val="22"/>
        </w:rPr>
      </w:pPr>
      <w:r w:rsidRPr="000D3CEB">
        <w:rPr>
          <w:rFonts w:asciiTheme="minorHAnsi" w:hAnsiTheme="minorHAnsi"/>
          <w:b/>
          <w:sz w:val="22"/>
          <w:szCs w:val="22"/>
        </w:rPr>
        <w:t xml:space="preserve">All </w:t>
      </w:r>
      <w:proofErr w:type="gramStart"/>
      <w:r w:rsidRPr="000D3CEB">
        <w:rPr>
          <w:rFonts w:asciiTheme="minorHAnsi" w:hAnsiTheme="minorHAnsi"/>
          <w:b/>
          <w:sz w:val="22"/>
          <w:szCs w:val="22"/>
        </w:rPr>
        <w:t>institutionally-funded</w:t>
      </w:r>
      <w:proofErr w:type="gramEnd"/>
      <w:r w:rsidRPr="000D3CEB">
        <w:rPr>
          <w:rFonts w:asciiTheme="minorHAnsi" w:hAnsiTheme="minorHAnsi"/>
          <w:b/>
          <w:sz w:val="22"/>
          <w:szCs w:val="22"/>
        </w:rPr>
        <w:t xml:space="preserve"> faculty, staff, and student international travel must be approved by the appropriate Vice President. To allow sufficient time for the approval process, the completed Travel Authorization request along with required documentation should be submitted to the</w:t>
      </w:r>
      <w:r w:rsidR="00187C3F" w:rsidRPr="000D3CEB">
        <w:rPr>
          <w:rFonts w:asciiTheme="minorHAnsi" w:hAnsiTheme="minorHAnsi"/>
          <w:b/>
          <w:sz w:val="22"/>
          <w:szCs w:val="22"/>
        </w:rPr>
        <w:t xml:space="preserve"> Vice President's office wi</w:t>
      </w:r>
      <w:r w:rsidRPr="000D3CEB">
        <w:rPr>
          <w:rFonts w:asciiTheme="minorHAnsi" w:hAnsiTheme="minorHAnsi"/>
          <w:b/>
          <w:sz w:val="22"/>
          <w:szCs w:val="22"/>
        </w:rPr>
        <w:t xml:space="preserve">th departmental and college approval and required documentation 8 weeks before proposed travel. Individuals wishing to travel internationally must ensure that all necessary passport and visa arrangements have been completed in advance of the proposed travel. </w:t>
      </w:r>
    </w:p>
    <w:p w14:paraId="14F1F742" w14:textId="77777777" w:rsidR="00AA20E3" w:rsidRPr="000D3CEB" w:rsidRDefault="006127D0">
      <w:pPr>
        <w:pStyle w:val="CM16"/>
        <w:spacing w:after="287" w:line="280" w:lineRule="atLeast"/>
        <w:rPr>
          <w:rFonts w:asciiTheme="minorHAnsi" w:hAnsiTheme="minorHAnsi"/>
          <w:i/>
          <w:sz w:val="23"/>
          <w:szCs w:val="23"/>
        </w:rPr>
      </w:pPr>
      <w:r w:rsidRPr="000D3CEB">
        <w:rPr>
          <w:rFonts w:asciiTheme="minorHAnsi" w:hAnsiTheme="minorHAnsi"/>
          <w:i/>
          <w:sz w:val="23"/>
          <w:szCs w:val="23"/>
        </w:rPr>
        <w:t>The following steps will</w:t>
      </w:r>
      <w:r w:rsidR="00187C3F" w:rsidRPr="000D3CEB">
        <w:rPr>
          <w:rFonts w:asciiTheme="minorHAnsi" w:hAnsiTheme="minorHAnsi"/>
          <w:i/>
          <w:sz w:val="23"/>
          <w:szCs w:val="23"/>
        </w:rPr>
        <w:t xml:space="preserve"> </w:t>
      </w:r>
      <w:r w:rsidRPr="000D3CEB">
        <w:rPr>
          <w:rFonts w:asciiTheme="minorHAnsi" w:hAnsiTheme="minorHAnsi"/>
          <w:i/>
          <w:sz w:val="23"/>
          <w:szCs w:val="23"/>
        </w:rPr>
        <w:t xml:space="preserve">guide faculty and staff members seeking approval for international travel (attach documentation to the Travel Authorization request): </w:t>
      </w:r>
    </w:p>
    <w:p w14:paraId="41828EAA" w14:textId="77777777" w:rsidR="000D3CEB" w:rsidRDefault="006127D0" w:rsidP="000D3CEB">
      <w:pPr>
        <w:pStyle w:val="CM16"/>
        <w:numPr>
          <w:ilvl w:val="0"/>
          <w:numId w:val="13"/>
        </w:numPr>
        <w:spacing w:after="287" w:line="283" w:lineRule="atLeast"/>
        <w:ind w:right="80"/>
        <w:rPr>
          <w:rFonts w:asciiTheme="minorHAnsi" w:hAnsiTheme="minorHAnsi"/>
          <w:sz w:val="23"/>
          <w:szCs w:val="23"/>
        </w:rPr>
      </w:pPr>
      <w:r w:rsidRPr="00187C3F">
        <w:rPr>
          <w:rFonts w:asciiTheme="minorHAnsi" w:hAnsiTheme="minorHAnsi"/>
          <w:sz w:val="23"/>
          <w:szCs w:val="23"/>
        </w:rPr>
        <w:t xml:space="preserve">Consult with department chair and dean/director to determine feasibility of funding for proposed international travel. </w:t>
      </w:r>
    </w:p>
    <w:p w14:paraId="30EA18B0" w14:textId="77777777" w:rsidR="000D3CEB" w:rsidRDefault="006127D0" w:rsidP="000D3CEB">
      <w:pPr>
        <w:pStyle w:val="CM16"/>
        <w:numPr>
          <w:ilvl w:val="0"/>
          <w:numId w:val="13"/>
        </w:numPr>
        <w:spacing w:after="287" w:line="283" w:lineRule="atLeast"/>
        <w:ind w:right="80"/>
        <w:rPr>
          <w:rFonts w:asciiTheme="minorHAnsi" w:hAnsiTheme="minorHAnsi"/>
          <w:sz w:val="23"/>
          <w:szCs w:val="23"/>
        </w:rPr>
      </w:pPr>
      <w:r w:rsidRPr="000D3CEB">
        <w:rPr>
          <w:rFonts w:asciiTheme="minorHAnsi" w:hAnsiTheme="minorHAnsi"/>
          <w:sz w:val="23"/>
          <w:szCs w:val="23"/>
        </w:rPr>
        <w:t>Consult with the International Office to receive verification from the United States Department of State whether there is a Travel Warning or Travel Alert for the country to/</w:t>
      </w:r>
      <w:proofErr w:type="gramStart"/>
      <w:r w:rsidRPr="000D3CEB">
        <w:rPr>
          <w:rFonts w:asciiTheme="minorHAnsi" w:hAnsiTheme="minorHAnsi"/>
          <w:sz w:val="23"/>
          <w:szCs w:val="23"/>
        </w:rPr>
        <w:t>in which</w:t>
      </w:r>
      <w:proofErr w:type="gramEnd"/>
      <w:r w:rsidRPr="000D3CEB">
        <w:rPr>
          <w:rFonts w:asciiTheme="minorHAnsi" w:hAnsiTheme="minorHAnsi"/>
          <w:sz w:val="23"/>
          <w:szCs w:val="23"/>
        </w:rPr>
        <w:t xml:space="preserve"> you propose to travel. If the proposed travel requires travel into or through areas on the U.S. Department of</w:t>
      </w:r>
      <w:r w:rsidR="00187C3F" w:rsidRPr="000D3CEB">
        <w:rPr>
          <w:rFonts w:asciiTheme="minorHAnsi" w:hAnsiTheme="minorHAnsi"/>
          <w:sz w:val="23"/>
          <w:szCs w:val="23"/>
        </w:rPr>
        <w:t xml:space="preserve"> </w:t>
      </w:r>
      <w:r w:rsidRPr="000D3CEB">
        <w:rPr>
          <w:rFonts w:asciiTheme="minorHAnsi" w:hAnsiTheme="minorHAnsi"/>
          <w:sz w:val="23"/>
          <w:szCs w:val="23"/>
        </w:rPr>
        <w:t xml:space="preserve">State Warning/Alert list, </w:t>
      </w:r>
      <w:proofErr w:type="gramStart"/>
      <w:r w:rsidRPr="000D3CEB">
        <w:rPr>
          <w:rFonts w:asciiTheme="minorHAnsi" w:hAnsiTheme="minorHAnsi"/>
          <w:sz w:val="23"/>
          <w:szCs w:val="23"/>
        </w:rPr>
        <w:t>institutional funds may not be approved by the Vice President</w:t>
      </w:r>
      <w:proofErr w:type="gramEnd"/>
      <w:r w:rsidRPr="000D3CEB">
        <w:rPr>
          <w:rFonts w:asciiTheme="minorHAnsi" w:hAnsiTheme="minorHAnsi"/>
          <w:sz w:val="23"/>
          <w:szCs w:val="23"/>
        </w:rPr>
        <w:t xml:space="preserve"> if there are serious safety/security concerns. </w:t>
      </w:r>
    </w:p>
    <w:p w14:paraId="7A6C5F7F" w14:textId="77777777" w:rsidR="000D3CEB" w:rsidRDefault="006127D0" w:rsidP="000D3CEB">
      <w:pPr>
        <w:pStyle w:val="CM16"/>
        <w:numPr>
          <w:ilvl w:val="0"/>
          <w:numId w:val="13"/>
        </w:numPr>
        <w:spacing w:after="287" w:line="283" w:lineRule="atLeast"/>
        <w:ind w:right="80"/>
        <w:rPr>
          <w:rFonts w:asciiTheme="minorHAnsi" w:hAnsiTheme="minorHAnsi"/>
          <w:sz w:val="23"/>
          <w:szCs w:val="23"/>
        </w:rPr>
      </w:pPr>
      <w:r w:rsidRPr="000D3CEB">
        <w:rPr>
          <w:rFonts w:asciiTheme="minorHAnsi" w:hAnsiTheme="minorHAnsi"/>
          <w:sz w:val="23"/>
          <w:szCs w:val="23"/>
        </w:rPr>
        <w:t xml:space="preserve">If traveling with students, consult with the International Center to create a written emergency action plan. </w:t>
      </w:r>
    </w:p>
    <w:p w14:paraId="29A9ADC4" w14:textId="77777777" w:rsidR="000D3CEB" w:rsidRDefault="006127D0" w:rsidP="000D3CEB">
      <w:pPr>
        <w:pStyle w:val="CM16"/>
        <w:numPr>
          <w:ilvl w:val="0"/>
          <w:numId w:val="13"/>
        </w:numPr>
        <w:spacing w:after="287" w:line="283" w:lineRule="atLeast"/>
        <w:ind w:right="80"/>
        <w:rPr>
          <w:rFonts w:asciiTheme="minorHAnsi" w:hAnsiTheme="minorHAnsi"/>
          <w:sz w:val="23"/>
          <w:szCs w:val="23"/>
        </w:rPr>
      </w:pPr>
      <w:r w:rsidRPr="000D3CEB">
        <w:rPr>
          <w:rFonts w:asciiTheme="minorHAnsi" w:hAnsiTheme="minorHAnsi"/>
          <w:sz w:val="23"/>
          <w:szCs w:val="23"/>
        </w:rPr>
        <w:t xml:space="preserve">Project all costs associated with travel-including the cost of international health insurance and include all funding sources for the proposed travel. </w:t>
      </w:r>
    </w:p>
    <w:p w14:paraId="59803FAC" w14:textId="77777777" w:rsidR="000D3CEB" w:rsidRDefault="006127D0" w:rsidP="000D3CEB">
      <w:pPr>
        <w:pStyle w:val="CM16"/>
        <w:numPr>
          <w:ilvl w:val="0"/>
          <w:numId w:val="13"/>
        </w:numPr>
        <w:spacing w:after="287" w:line="283" w:lineRule="atLeast"/>
        <w:ind w:right="80"/>
        <w:rPr>
          <w:rFonts w:asciiTheme="minorHAnsi" w:hAnsiTheme="minorHAnsi"/>
          <w:sz w:val="23"/>
          <w:szCs w:val="23"/>
        </w:rPr>
      </w:pPr>
      <w:r w:rsidRPr="000D3CEB">
        <w:rPr>
          <w:rFonts w:asciiTheme="minorHAnsi" w:hAnsiTheme="minorHAnsi"/>
          <w:sz w:val="23"/>
          <w:szCs w:val="23"/>
        </w:rPr>
        <w:t xml:space="preserve">Create a preliminary itinerary for travel, listing dates and locations. Upon approval of travel, faculty and staff traveling with students will submit a detailed itinerary along with locations, mode of transport, in-country contacts, lodging, and daily activities. </w:t>
      </w:r>
    </w:p>
    <w:p w14:paraId="78905C33" w14:textId="77777777" w:rsidR="000D3CEB" w:rsidRDefault="006127D0" w:rsidP="000D3CEB">
      <w:pPr>
        <w:pStyle w:val="CM16"/>
        <w:numPr>
          <w:ilvl w:val="0"/>
          <w:numId w:val="13"/>
        </w:numPr>
        <w:spacing w:after="287" w:line="283" w:lineRule="atLeast"/>
        <w:ind w:right="80"/>
        <w:rPr>
          <w:rFonts w:asciiTheme="minorHAnsi" w:hAnsiTheme="minorHAnsi"/>
          <w:sz w:val="23"/>
          <w:szCs w:val="23"/>
        </w:rPr>
      </w:pPr>
      <w:r w:rsidRPr="000D3CEB">
        <w:rPr>
          <w:rFonts w:asciiTheme="minorHAnsi" w:hAnsiTheme="minorHAnsi"/>
          <w:sz w:val="23"/>
          <w:szCs w:val="23"/>
        </w:rPr>
        <w:t xml:space="preserve">Provide a preliminary list of participants. </w:t>
      </w:r>
    </w:p>
    <w:p w14:paraId="08938F2F" w14:textId="64F0F455" w:rsidR="00AA20E3" w:rsidRPr="000D3CEB" w:rsidRDefault="000D3CEB" w:rsidP="000D3CEB">
      <w:pPr>
        <w:pStyle w:val="CM16"/>
        <w:numPr>
          <w:ilvl w:val="0"/>
          <w:numId w:val="13"/>
        </w:numPr>
        <w:spacing w:after="287" w:line="283" w:lineRule="atLeast"/>
        <w:ind w:right="80"/>
        <w:rPr>
          <w:rFonts w:asciiTheme="minorHAnsi" w:hAnsiTheme="minorHAnsi"/>
          <w:sz w:val="23"/>
          <w:szCs w:val="23"/>
        </w:rPr>
      </w:pPr>
      <w:r>
        <w:rPr>
          <w:rFonts w:asciiTheme="minorHAnsi" w:hAnsiTheme="minorHAnsi"/>
          <w:sz w:val="23"/>
          <w:szCs w:val="23"/>
        </w:rPr>
        <w:t>C</w:t>
      </w:r>
      <w:r w:rsidR="006127D0" w:rsidRPr="000D3CEB">
        <w:rPr>
          <w:rFonts w:asciiTheme="minorHAnsi" w:hAnsiTheme="minorHAnsi"/>
          <w:sz w:val="23"/>
          <w:szCs w:val="23"/>
        </w:rPr>
        <w:t xml:space="preserve">omplete a Travel Authorization Request form and attach the following required documentation: </w:t>
      </w:r>
    </w:p>
    <w:p w14:paraId="1FE8C40F" w14:textId="77777777" w:rsidR="00187C3F" w:rsidRPr="00187C3F" w:rsidRDefault="00187C3F" w:rsidP="00187C3F">
      <w:pPr>
        <w:pStyle w:val="Default"/>
      </w:pPr>
    </w:p>
    <w:p w14:paraId="3FB63FF4" w14:textId="77777777" w:rsidR="00187C3F" w:rsidRDefault="00187C3F" w:rsidP="00187C3F">
      <w:pPr>
        <w:pStyle w:val="Default"/>
        <w:numPr>
          <w:ilvl w:val="0"/>
          <w:numId w:val="7"/>
        </w:numPr>
        <w:rPr>
          <w:rFonts w:asciiTheme="minorHAnsi" w:hAnsiTheme="minorHAnsi"/>
          <w:color w:val="auto"/>
          <w:sz w:val="23"/>
          <w:szCs w:val="23"/>
        </w:rPr>
      </w:pPr>
      <w:r>
        <w:rPr>
          <w:rFonts w:asciiTheme="minorHAnsi" w:hAnsiTheme="minorHAnsi"/>
          <w:color w:val="auto"/>
          <w:sz w:val="23"/>
          <w:szCs w:val="23"/>
        </w:rPr>
        <w:t xml:space="preserve"> </w:t>
      </w:r>
      <w:r w:rsidR="006127D0" w:rsidRPr="00187C3F">
        <w:rPr>
          <w:rFonts w:asciiTheme="minorHAnsi" w:hAnsiTheme="minorHAnsi"/>
          <w:color w:val="auto"/>
          <w:sz w:val="23"/>
          <w:szCs w:val="23"/>
        </w:rPr>
        <w:t xml:space="preserve">Verification from the International Office of US State Department Warning/Alert list for area </w:t>
      </w:r>
    </w:p>
    <w:p w14:paraId="4DC03893" w14:textId="77777777" w:rsid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Written Emergency Plan (if traveling with students) </w:t>
      </w:r>
    </w:p>
    <w:p w14:paraId="62473D70" w14:textId="77777777" w:rsid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Projected budget for travel, including all funding sources </w:t>
      </w:r>
    </w:p>
    <w:p w14:paraId="620CC9F4" w14:textId="77777777" w:rsid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Written preliminary itinerary </w:t>
      </w:r>
    </w:p>
    <w:p w14:paraId="1FAC6E6F" w14:textId="77777777" w:rsid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Written preliminary list of participants </w:t>
      </w:r>
    </w:p>
    <w:p w14:paraId="3515552B" w14:textId="77777777" w:rsid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Emergency contact information if faculty or staff members are traveling for their own research. A    copy of this should also be filed with the department. </w:t>
      </w:r>
    </w:p>
    <w:p w14:paraId="0E7118FB" w14:textId="77777777" w:rsid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Copies of all participants' passports (if available) </w:t>
      </w:r>
    </w:p>
    <w:p w14:paraId="23D81E2A" w14:textId="77777777" w:rsidR="00AA20E3" w:rsidRPr="00187C3F" w:rsidRDefault="006127D0" w:rsidP="00187C3F">
      <w:pPr>
        <w:pStyle w:val="Default"/>
        <w:numPr>
          <w:ilvl w:val="0"/>
          <w:numId w:val="7"/>
        </w:numPr>
        <w:rPr>
          <w:rFonts w:asciiTheme="minorHAnsi" w:hAnsiTheme="minorHAnsi"/>
          <w:color w:val="auto"/>
          <w:sz w:val="23"/>
          <w:szCs w:val="23"/>
        </w:rPr>
      </w:pPr>
      <w:r w:rsidRPr="00187C3F">
        <w:rPr>
          <w:rFonts w:asciiTheme="minorHAnsi" w:hAnsiTheme="minorHAnsi"/>
          <w:color w:val="auto"/>
          <w:sz w:val="23"/>
          <w:szCs w:val="23"/>
        </w:rPr>
        <w:t xml:space="preserve">Waivers for all participants </w:t>
      </w:r>
    </w:p>
    <w:p w14:paraId="350A07F3" w14:textId="77777777" w:rsidR="00AA20E3" w:rsidRPr="00187C3F" w:rsidRDefault="00AA20E3">
      <w:pPr>
        <w:pStyle w:val="Default"/>
        <w:rPr>
          <w:rFonts w:asciiTheme="minorHAnsi" w:hAnsiTheme="minorHAnsi"/>
          <w:color w:val="auto"/>
          <w:sz w:val="23"/>
          <w:szCs w:val="23"/>
        </w:rPr>
      </w:pPr>
    </w:p>
    <w:sectPr w:rsidR="00AA20E3" w:rsidRPr="00187C3F">
      <w:pgSz w:w="12242" w:h="16841"/>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altName w:val="Helvetica"/>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altName w:val="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163B"/>
    <w:multiLevelType w:val="hybridMultilevel"/>
    <w:tmpl w:val="3942F248"/>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
    <w:nsid w:val="1D83734D"/>
    <w:multiLevelType w:val="hybridMultilevel"/>
    <w:tmpl w:val="35E4F5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85373"/>
    <w:multiLevelType w:val="hybridMultilevel"/>
    <w:tmpl w:val="7BE853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9A1F29"/>
    <w:multiLevelType w:val="hybridMultilevel"/>
    <w:tmpl w:val="1C2A35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26B5D17"/>
    <w:multiLevelType w:val="hybridMultilevel"/>
    <w:tmpl w:val="FE72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3D6FE"/>
    <w:multiLevelType w:val="hybridMultilevel"/>
    <w:tmpl w:val="94B5EF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3C23953"/>
    <w:multiLevelType w:val="hybridMultilevel"/>
    <w:tmpl w:val="EC5A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9E768D"/>
    <w:multiLevelType w:val="hybridMultilevel"/>
    <w:tmpl w:val="96104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4F3A5"/>
    <w:multiLevelType w:val="hybridMultilevel"/>
    <w:tmpl w:val="FE0F82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97BE86F"/>
    <w:multiLevelType w:val="hybridMultilevel"/>
    <w:tmpl w:val="F7ADD2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70BF853"/>
    <w:multiLevelType w:val="hybridMultilevel"/>
    <w:tmpl w:val="46BFB30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6817C0A"/>
    <w:multiLevelType w:val="hybridMultilevel"/>
    <w:tmpl w:val="E4169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73BEA"/>
    <w:multiLevelType w:val="hybridMultilevel"/>
    <w:tmpl w:val="A3126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3"/>
  </w:num>
  <w:num w:numId="5">
    <w:abstractNumId w:val="10"/>
  </w:num>
  <w:num w:numId="6">
    <w:abstractNumId w:val="5"/>
  </w:num>
  <w:num w:numId="7">
    <w:abstractNumId w:val="6"/>
  </w:num>
  <w:num w:numId="8">
    <w:abstractNumId w:val="11"/>
  </w:num>
  <w:num w:numId="9">
    <w:abstractNumId w:val="12"/>
  </w:num>
  <w:num w:numId="10">
    <w:abstractNumId w:val="7"/>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D0"/>
    <w:rsid w:val="000D3CEB"/>
    <w:rsid w:val="00187C3F"/>
    <w:rsid w:val="0028450C"/>
    <w:rsid w:val="006127D0"/>
    <w:rsid w:val="00AA20E3"/>
    <w:rsid w:val="00BE4416"/>
    <w:rsid w:val="00D71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3B17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5">
    <w:name w:val="CM15"/>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line="286" w:lineRule="atLeast"/>
    </w:pPr>
    <w:rPr>
      <w:color w:val="auto"/>
    </w:rPr>
  </w:style>
  <w:style w:type="paragraph" w:customStyle="1" w:styleId="CM6">
    <w:name w:val="CM6"/>
    <w:basedOn w:val="Default"/>
    <w:next w:val="Default"/>
    <w:uiPriority w:val="99"/>
    <w:pPr>
      <w:spacing w:line="293" w:lineRule="atLeast"/>
    </w:pPr>
    <w:rPr>
      <w:color w:val="auto"/>
    </w:rPr>
  </w:style>
  <w:style w:type="paragraph" w:customStyle="1" w:styleId="CM7">
    <w:name w:val="CM7"/>
    <w:basedOn w:val="Default"/>
    <w:next w:val="Default"/>
    <w:uiPriority w:val="99"/>
    <w:pPr>
      <w:spacing w:line="280" w:lineRule="atLeast"/>
    </w:pPr>
    <w:rPr>
      <w:color w:val="auto"/>
    </w:rPr>
  </w:style>
  <w:style w:type="paragraph" w:customStyle="1" w:styleId="CM17">
    <w:name w:val="CM17"/>
    <w:basedOn w:val="Default"/>
    <w:next w:val="Default"/>
    <w:uiPriority w:val="99"/>
    <w:rPr>
      <w:color w:val="auto"/>
    </w:rPr>
  </w:style>
  <w:style w:type="paragraph" w:customStyle="1" w:styleId="CM8">
    <w:name w:val="CM8"/>
    <w:basedOn w:val="Default"/>
    <w:next w:val="Default"/>
    <w:uiPriority w:val="99"/>
    <w:pPr>
      <w:spacing w:line="280" w:lineRule="atLeast"/>
    </w:pPr>
    <w:rPr>
      <w:color w:val="auto"/>
    </w:rPr>
  </w:style>
  <w:style w:type="paragraph" w:customStyle="1" w:styleId="CM16">
    <w:name w:val="CM16"/>
    <w:basedOn w:val="Default"/>
    <w:next w:val="Default"/>
    <w:uiPriority w:val="99"/>
    <w:rPr>
      <w:color w:val="auto"/>
    </w:rPr>
  </w:style>
  <w:style w:type="paragraph" w:customStyle="1" w:styleId="CM9">
    <w:name w:val="CM9"/>
    <w:basedOn w:val="Default"/>
    <w:next w:val="Default"/>
    <w:uiPriority w:val="99"/>
    <w:pPr>
      <w:spacing w:line="283" w:lineRule="atLeast"/>
    </w:pPr>
    <w:rPr>
      <w:color w:val="auto"/>
    </w:rPr>
  </w:style>
  <w:style w:type="paragraph" w:customStyle="1" w:styleId="CM10">
    <w:name w:val="CM10"/>
    <w:basedOn w:val="Default"/>
    <w:next w:val="Default"/>
    <w:uiPriority w:val="99"/>
    <w:pPr>
      <w:spacing w:line="286" w:lineRule="atLeast"/>
    </w:pPr>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pPr>
      <w:spacing w:line="278" w:lineRule="atLeast"/>
    </w:pPr>
    <w:rPr>
      <w:color w:val="auto"/>
    </w:rPr>
  </w:style>
  <w:style w:type="paragraph" w:styleId="BalloonText">
    <w:name w:val="Balloon Text"/>
    <w:basedOn w:val="Normal"/>
    <w:link w:val="BalloonTextChar"/>
    <w:uiPriority w:val="99"/>
    <w:semiHidden/>
    <w:unhideWhenUsed/>
    <w:rsid w:val="002845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50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5">
    <w:name w:val="CM15"/>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line="286" w:lineRule="atLeast"/>
    </w:pPr>
    <w:rPr>
      <w:color w:val="auto"/>
    </w:rPr>
  </w:style>
  <w:style w:type="paragraph" w:customStyle="1" w:styleId="CM6">
    <w:name w:val="CM6"/>
    <w:basedOn w:val="Default"/>
    <w:next w:val="Default"/>
    <w:uiPriority w:val="99"/>
    <w:pPr>
      <w:spacing w:line="293" w:lineRule="atLeast"/>
    </w:pPr>
    <w:rPr>
      <w:color w:val="auto"/>
    </w:rPr>
  </w:style>
  <w:style w:type="paragraph" w:customStyle="1" w:styleId="CM7">
    <w:name w:val="CM7"/>
    <w:basedOn w:val="Default"/>
    <w:next w:val="Default"/>
    <w:uiPriority w:val="99"/>
    <w:pPr>
      <w:spacing w:line="280" w:lineRule="atLeast"/>
    </w:pPr>
    <w:rPr>
      <w:color w:val="auto"/>
    </w:rPr>
  </w:style>
  <w:style w:type="paragraph" w:customStyle="1" w:styleId="CM17">
    <w:name w:val="CM17"/>
    <w:basedOn w:val="Default"/>
    <w:next w:val="Default"/>
    <w:uiPriority w:val="99"/>
    <w:rPr>
      <w:color w:val="auto"/>
    </w:rPr>
  </w:style>
  <w:style w:type="paragraph" w:customStyle="1" w:styleId="CM8">
    <w:name w:val="CM8"/>
    <w:basedOn w:val="Default"/>
    <w:next w:val="Default"/>
    <w:uiPriority w:val="99"/>
    <w:pPr>
      <w:spacing w:line="280" w:lineRule="atLeast"/>
    </w:pPr>
    <w:rPr>
      <w:color w:val="auto"/>
    </w:rPr>
  </w:style>
  <w:style w:type="paragraph" w:customStyle="1" w:styleId="CM16">
    <w:name w:val="CM16"/>
    <w:basedOn w:val="Default"/>
    <w:next w:val="Default"/>
    <w:uiPriority w:val="99"/>
    <w:rPr>
      <w:color w:val="auto"/>
    </w:rPr>
  </w:style>
  <w:style w:type="paragraph" w:customStyle="1" w:styleId="CM9">
    <w:name w:val="CM9"/>
    <w:basedOn w:val="Default"/>
    <w:next w:val="Default"/>
    <w:uiPriority w:val="99"/>
    <w:pPr>
      <w:spacing w:line="283" w:lineRule="atLeast"/>
    </w:pPr>
    <w:rPr>
      <w:color w:val="auto"/>
    </w:rPr>
  </w:style>
  <w:style w:type="paragraph" w:customStyle="1" w:styleId="CM10">
    <w:name w:val="CM10"/>
    <w:basedOn w:val="Default"/>
    <w:next w:val="Default"/>
    <w:uiPriority w:val="99"/>
    <w:pPr>
      <w:spacing w:line="286" w:lineRule="atLeast"/>
    </w:pPr>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pPr>
      <w:spacing w:line="278" w:lineRule="atLeast"/>
    </w:pPr>
    <w:rPr>
      <w:color w:val="auto"/>
    </w:rPr>
  </w:style>
  <w:style w:type="paragraph" w:styleId="BalloonText">
    <w:name w:val="Balloon Text"/>
    <w:basedOn w:val="Normal"/>
    <w:link w:val="BalloonTextChar"/>
    <w:uiPriority w:val="99"/>
    <w:semiHidden/>
    <w:unhideWhenUsed/>
    <w:rsid w:val="002845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5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613</Words>
  <Characters>3498</Characters>
  <Application>Microsoft Macintosh Word</Application>
  <DocSecurity>0</DocSecurity>
  <Lines>29</Lines>
  <Paragraphs>8</Paragraphs>
  <ScaleCrop>false</ScaleCrop>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Peterson</dc:creator>
  <cp:keywords/>
  <dc:description/>
  <cp:lastModifiedBy>Alex Peterson</cp:lastModifiedBy>
  <cp:revision>6</cp:revision>
  <cp:lastPrinted>2011-04-08T21:23:00Z</cp:lastPrinted>
  <dcterms:created xsi:type="dcterms:W3CDTF">2011-04-08T20:59:00Z</dcterms:created>
  <dcterms:modified xsi:type="dcterms:W3CDTF">2011-04-08T21:24:00Z</dcterms:modified>
</cp:coreProperties>
</file>