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E45" w:rsidRPr="001B2D22" w:rsidRDefault="00422E45" w:rsidP="00422E45">
      <w:pPr>
        <w:rPr>
          <w:b/>
        </w:rPr>
      </w:pPr>
      <w:r w:rsidRPr="001B2D22">
        <w:rPr>
          <w:b/>
          <w:u w:val="single"/>
        </w:rPr>
        <w:t>Public Relations Emphasis</w:t>
      </w:r>
    </w:p>
    <w:p w:rsidR="00422E45" w:rsidRPr="00EB18CC" w:rsidRDefault="00422E45" w:rsidP="00422E45">
      <w:pPr>
        <w:pStyle w:val="ListParagraph"/>
        <w:numPr>
          <w:ilvl w:val="0"/>
          <w:numId w:val="1"/>
        </w:numPr>
        <w:rPr>
          <w:b/>
          <w:u w:val="single"/>
        </w:rPr>
      </w:pPr>
      <w:r>
        <w:t xml:space="preserve">Students interested in Public Relations will understand the fundamentals of how messages are shaped and utilize techniques to improve the reception of those messages.  PR students will focus learning on all core elements of communication plus gain experience creating public relations events on campus and for the community.  </w:t>
      </w:r>
    </w:p>
    <w:p w:rsidR="00422E45" w:rsidRDefault="00422E45" w:rsidP="00422E45">
      <w:pPr>
        <w:pStyle w:val="ListParagraph"/>
        <w:rPr>
          <w:b/>
          <w:bCs/>
        </w:rPr>
      </w:pPr>
    </w:p>
    <w:p w:rsidR="00422E45" w:rsidRPr="005039D9" w:rsidRDefault="00422E45" w:rsidP="00422E45">
      <w:pPr>
        <w:pStyle w:val="ListParagraph"/>
        <w:rPr>
          <w:b/>
          <w:bCs/>
        </w:rPr>
      </w:pPr>
      <w:r w:rsidRPr="005039D9">
        <w:rPr>
          <w:b/>
          <w:bCs/>
        </w:rPr>
        <w:t>Required Core Classes</w:t>
      </w:r>
    </w:p>
    <w:p w:rsidR="00422E45" w:rsidRPr="00603118" w:rsidRDefault="00422E45" w:rsidP="00422E45">
      <w:pPr>
        <w:pStyle w:val="ListParagraph"/>
        <w:numPr>
          <w:ilvl w:val="0"/>
          <w:numId w:val="1"/>
        </w:numPr>
        <w:rPr>
          <w:b/>
        </w:rPr>
      </w:pPr>
      <w:r w:rsidRPr="000B5A6F">
        <w:t xml:space="preserve">All </w:t>
      </w:r>
      <w:r>
        <w:t xml:space="preserve">Public Relations majors must complete the four required core communication courses as well as the following classes specific to a public relations emphasis: </w:t>
      </w:r>
    </w:p>
    <w:p w:rsidR="00422E45" w:rsidRDefault="00422E45" w:rsidP="00422E45">
      <w:pPr>
        <w:pStyle w:val="ListParagraph"/>
        <w:rPr>
          <w:b/>
          <w:i/>
          <w:sz w:val="24"/>
        </w:rPr>
      </w:pPr>
    </w:p>
    <w:p w:rsidR="00422E45" w:rsidRPr="001B2D22" w:rsidRDefault="00422E45" w:rsidP="00422E45">
      <w:pPr>
        <w:pStyle w:val="ListParagraph"/>
        <w:rPr>
          <w:b/>
          <w:i/>
          <w:sz w:val="24"/>
        </w:rPr>
      </w:pPr>
      <w:r w:rsidRPr="001B2D22">
        <w:rPr>
          <w:b/>
          <w:i/>
          <w:sz w:val="24"/>
        </w:rPr>
        <w:t>Communication Core</w:t>
      </w:r>
      <w:r w:rsidRPr="001B2D22">
        <w:rPr>
          <w:b/>
          <w:i/>
          <w:sz w:val="24"/>
        </w:rPr>
        <w:tab/>
      </w:r>
      <w:r w:rsidRPr="001B2D22">
        <w:rPr>
          <w:b/>
          <w:i/>
          <w:sz w:val="24"/>
        </w:rPr>
        <w:tab/>
      </w:r>
      <w:r w:rsidRPr="001B2D22">
        <w:rPr>
          <w:b/>
          <w:i/>
          <w:sz w:val="24"/>
        </w:rPr>
        <w:tab/>
      </w:r>
      <w:r w:rsidRPr="001B2D22">
        <w:rPr>
          <w:b/>
          <w:i/>
          <w:sz w:val="24"/>
        </w:rPr>
        <w:tab/>
      </w:r>
      <w:r w:rsidRPr="001B2D22">
        <w:rPr>
          <w:b/>
          <w:i/>
          <w:sz w:val="24"/>
        </w:rPr>
        <w:tab/>
      </w:r>
      <w:r w:rsidRPr="001B2D22">
        <w:rPr>
          <w:b/>
          <w:i/>
          <w:sz w:val="24"/>
        </w:rPr>
        <w:tab/>
      </w:r>
      <w:r w:rsidRPr="001B2D22">
        <w:rPr>
          <w:b/>
          <w:i/>
          <w:sz w:val="24"/>
        </w:rPr>
        <w:tab/>
      </w:r>
      <w:r w:rsidRPr="001B2D22">
        <w:rPr>
          <w:b/>
          <w:i/>
          <w:sz w:val="24"/>
        </w:rPr>
        <w:tab/>
      </w:r>
      <w:r w:rsidRPr="001B2D22">
        <w:rPr>
          <w:b/>
          <w:i/>
          <w:sz w:val="24"/>
        </w:rPr>
        <w:tab/>
      </w:r>
      <w:r w:rsidRPr="001B2D22">
        <w:rPr>
          <w:b/>
          <w:i/>
          <w:sz w:val="24"/>
        </w:rPr>
        <w:tab/>
      </w:r>
    </w:p>
    <w:tbl>
      <w:tblPr>
        <w:tblpPr w:leftFromText="180" w:rightFromText="180" w:vertAnchor="text" w:horzAnchor="page" w:tblpX="2023" w:tblpY="93"/>
        <w:tblW w:w="6503" w:type="dxa"/>
        <w:tblBorders>
          <w:top w:val="single" w:sz="8" w:space="0" w:color="535353"/>
          <w:left w:val="single" w:sz="8" w:space="0" w:color="535353"/>
          <w:right w:val="single" w:sz="8" w:space="0" w:color="535353"/>
        </w:tblBorders>
        <w:tblLayout w:type="fixed"/>
        <w:tblLook w:val="0000" w:firstRow="0" w:lastRow="0" w:firstColumn="0" w:lastColumn="0" w:noHBand="0" w:noVBand="0"/>
      </w:tblPr>
      <w:tblGrid>
        <w:gridCol w:w="1728"/>
        <w:gridCol w:w="3780"/>
        <w:gridCol w:w="995"/>
      </w:tblGrid>
      <w:tr w:rsidR="00422E45" w:rsidRPr="000B5A6F" w:rsidTr="00422E45">
        <w:tc>
          <w:tcPr>
            <w:tcW w:w="1728" w:type="dxa"/>
            <w:tcBorders>
              <w:bottom w:val="single" w:sz="8" w:space="0" w:color="535353"/>
            </w:tcBorders>
            <w:shd w:val="clear" w:color="auto" w:fill="C1C1C1"/>
            <w:tcMar>
              <w:top w:w="80" w:type="nil"/>
              <w:left w:w="80" w:type="nil"/>
              <w:bottom w:w="80" w:type="nil"/>
              <w:right w:w="80" w:type="nil"/>
            </w:tcMar>
            <w:vAlign w:val="center"/>
          </w:tcPr>
          <w:p w:rsidR="00422E45" w:rsidRPr="000B5A6F" w:rsidRDefault="00422E45" w:rsidP="00422E45">
            <w:pPr>
              <w:rPr>
                <w:b/>
                <w:bCs/>
              </w:rPr>
            </w:pPr>
            <w:r w:rsidRPr="000B5A6F">
              <w:rPr>
                <w:b/>
                <w:bCs/>
              </w:rPr>
              <w:t>Course ID</w:t>
            </w:r>
          </w:p>
        </w:tc>
        <w:tc>
          <w:tcPr>
            <w:tcW w:w="3780" w:type="dxa"/>
            <w:tcBorders>
              <w:bottom w:val="single" w:sz="8" w:space="0" w:color="535353"/>
            </w:tcBorders>
            <w:shd w:val="clear" w:color="auto" w:fill="C1C1C1"/>
            <w:tcMar>
              <w:top w:w="80" w:type="nil"/>
              <w:left w:w="80" w:type="nil"/>
              <w:bottom w:w="80" w:type="nil"/>
              <w:right w:w="80" w:type="nil"/>
            </w:tcMar>
            <w:vAlign w:val="center"/>
          </w:tcPr>
          <w:p w:rsidR="00422E45" w:rsidRPr="000B5A6F" w:rsidRDefault="00422E45" w:rsidP="00422E45">
            <w:pPr>
              <w:rPr>
                <w:b/>
                <w:bCs/>
              </w:rPr>
            </w:pPr>
            <w:r w:rsidRPr="000B5A6F">
              <w:rPr>
                <w:b/>
                <w:bCs/>
              </w:rPr>
              <w:t>Title</w:t>
            </w:r>
          </w:p>
        </w:tc>
        <w:tc>
          <w:tcPr>
            <w:tcW w:w="995" w:type="dxa"/>
            <w:tcBorders>
              <w:bottom w:val="single" w:sz="8" w:space="0" w:color="535353"/>
            </w:tcBorders>
            <w:shd w:val="clear" w:color="auto" w:fill="C1C1C1"/>
            <w:tcMar>
              <w:top w:w="80" w:type="nil"/>
              <w:left w:w="80" w:type="nil"/>
              <w:bottom w:w="80" w:type="nil"/>
              <w:right w:w="80" w:type="nil"/>
            </w:tcMar>
            <w:vAlign w:val="center"/>
          </w:tcPr>
          <w:p w:rsidR="00422E45" w:rsidRPr="000B5A6F" w:rsidRDefault="00422E45" w:rsidP="00422E45">
            <w:pPr>
              <w:rPr>
                <w:b/>
                <w:bCs/>
              </w:rPr>
            </w:pPr>
            <w:r w:rsidRPr="000B5A6F">
              <w:rPr>
                <w:b/>
                <w:bCs/>
              </w:rPr>
              <w:t>Credits</w:t>
            </w:r>
          </w:p>
        </w:tc>
      </w:tr>
      <w:tr w:rsidR="00422E45" w:rsidRPr="000B5A6F" w:rsidTr="00422E45">
        <w:tblPrEx>
          <w:tblBorders>
            <w:top w:val="none" w:sz="0" w:space="0" w:color="auto"/>
          </w:tblBorders>
        </w:tblPrEx>
        <w:tc>
          <w:tcPr>
            <w:tcW w:w="1728" w:type="dxa"/>
            <w:tcBorders>
              <w:top w:val="single" w:sz="8" w:space="0" w:color="535353"/>
              <w:bottom w:val="single" w:sz="8" w:space="0" w:color="535353"/>
              <w:right w:val="single" w:sz="8" w:space="0" w:color="535353"/>
            </w:tcBorders>
            <w:tcMar>
              <w:top w:w="80" w:type="nil"/>
              <w:left w:w="80" w:type="nil"/>
              <w:bottom w:w="80" w:type="nil"/>
              <w:right w:w="80" w:type="nil"/>
            </w:tcMar>
            <w:vAlign w:val="center"/>
          </w:tcPr>
          <w:p w:rsidR="00422E45" w:rsidRPr="000B5A6F" w:rsidRDefault="00422E45" w:rsidP="00422E45">
            <w:pPr>
              <w:rPr>
                <w:b/>
                <w:bCs/>
              </w:rPr>
            </w:pPr>
            <w:r w:rsidRPr="000B5A6F">
              <w:rPr>
                <w:b/>
                <w:bCs/>
              </w:rPr>
              <w:t xml:space="preserve">COMM </w:t>
            </w:r>
            <w:r>
              <w:rPr>
                <w:b/>
                <w:bCs/>
              </w:rPr>
              <w:t>1010</w:t>
            </w:r>
          </w:p>
        </w:tc>
        <w:tc>
          <w:tcPr>
            <w:tcW w:w="3780" w:type="dxa"/>
            <w:tcBorders>
              <w:top w:val="single" w:sz="8" w:space="0" w:color="535353"/>
              <w:left w:val="single" w:sz="8" w:space="0" w:color="535353"/>
              <w:bottom w:val="single" w:sz="8" w:space="0" w:color="535353"/>
              <w:right w:val="single" w:sz="8" w:space="0" w:color="535353"/>
            </w:tcBorders>
            <w:tcMar>
              <w:top w:w="80" w:type="nil"/>
              <w:left w:w="80" w:type="nil"/>
              <w:bottom w:w="80" w:type="nil"/>
              <w:right w:w="80" w:type="nil"/>
            </w:tcMar>
            <w:vAlign w:val="center"/>
          </w:tcPr>
          <w:p w:rsidR="00422E45" w:rsidRPr="000B5A6F" w:rsidRDefault="00422E45" w:rsidP="00422E45">
            <w:pPr>
              <w:rPr>
                <w:b/>
                <w:bCs/>
              </w:rPr>
            </w:pPr>
            <w:r>
              <w:rPr>
                <w:b/>
                <w:bCs/>
              </w:rPr>
              <w:t>Public Speaking (OC)</w:t>
            </w:r>
          </w:p>
        </w:tc>
        <w:tc>
          <w:tcPr>
            <w:tcW w:w="995" w:type="dxa"/>
            <w:tcBorders>
              <w:top w:val="single" w:sz="8" w:space="0" w:color="535353"/>
              <w:left w:val="single" w:sz="8" w:space="0" w:color="535353"/>
              <w:bottom w:val="single" w:sz="8" w:space="0" w:color="535353"/>
            </w:tcBorders>
            <w:tcMar>
              <w:top w:w="80" w:type="nil"/>
              <w:left w:w="80" w:type="nil"/>
              <w:bottom w:w="80" w:type="nil"/>
              <w:right w:w="80" w:type="nil"/>
            </w:tcMar>
            <w:vAlign w:val="center"/>
          </w:tcPr>
          <w:p w:rsidR="00422E45" w:rsidRPr="000B5A6F" w:rsidRDefault="00422E45" w:rsidP="00422E45">
            <w:pPr>
              <w:rPr>
                <w:b/>
                <w:bCs/>
              </w:rPr>
            </w:pPr>
            <w:r w:rsidRPr="000B5A6F">
              <w:rPr>
                <w:b/>
                <w:bCs/>
              </w:rPr>
              <w:t>3</w:t>
            </w:r>
          </w:p>
        </w:tc>
      </w:tr>
      <w:tr w:rsidR="00422E45" w:rsidRPr="000B5A6F" w:rsidTr="00422E45">
        <w:tblPrEx>
          <w:tblBorders>
            <w:top w:val="none" w:sz="0" w:space="0" w:color="auto"/>
          </w:tblBorders>
        </w:tblPrEx>
        <w:tc>
          <w:tcPr>
            <w:tcW w:w="1728" w:type="dxa"/>
            <w:tcBorders>
              <w:top w:val="single" w:sz="8" w:space="0" w:color="535353"/>
              <w:bottom w:val="single" w:sz="8" w:space="0" w:color="535353"/>
              <w:right w:val="single" w:sz="8" w:space="0" w:color="535353"/>
            </w:tcBorders>
            <w:tcMar>
              <w:top w:w="80" w:type="nil"/>
              <w:left w:w="80" w:type="nil"/>
              <w:bottom w:w="80" w:type="nil"/>
              <w:right w:w="80" w:type="nil"/>
            </w:tcMar>
            <w:vAlign w:val="center"/>
          </w:tcPr>
          <w:p w:rsidR="00422E45" w:rsidRPr="000B5A6F" w:rsidRDefault="00422E45" w:rsidP="00422E45">
            <w:pPr>
              <w:rPr>
                <w:b/>
                <w:bCs/>
              </w:rPr>
            </w:pPr>
            <w:r w:rsidRPr="000B5A6F">
              <w:rPr>
                <w:b/>
                <w:bCs/>
              </w:rPr>
              <w:t>COMM 2110</w:t>
            </w:r>
          </w:p>
        </w:tc>
        <w:tc>
          <w:tcPr>
            <w:tcW w:w="3780" w:type="dxa"/>
            <w:tcBorders>
              <w:top w:val="single" w:sz="8" w:space="0" w:color="535353"/>
              <w:left w:val="single" w:sz="8" w:space="0" w:color="535353"/>
              <w:bottom w:val="single" w:sz="8" w:space="0" w:color="535353"/>
              <w:right w:val="single" w:sz="8" w:space="0" w:color="535353"/>
            </w:tcBorders>
            <w:tcMar>
              <w:top w:w="80" w:type="nil"/>
              <w:left w:w="80" w:type="nil"/>
              <w:bottom w:w="80" w:type="nil"/>
              <w:right w:w="80" w:type="nil"/>
            </w:tcMar>
            <w:vAlign w:val="center"/>
          </w:tcPr>
          <w:p w:rsidR="00422E45" w:rsidRPr="000B5A6F" w:rsidRDefault="00422E45" w:rsidP="00422E45">
            <w:pPr>
              <w:rPr>
                <w:b/>
                <w:bCs/>
              </w:rPr>
            </w:pPr>
            <w:r w:rsidRPr="000B5A6F">
              <w:rPr>
                <w:b/>
                <w:bCs/>
              </w:rPr>
              <w:t>Interpersonal Communication</w:t>
            </w:r>
            <w:r>
              <w:rPr>
                <w:b/>
                <w:bCs/>
              </w:rPr>
              <w:t xml:space="preserve"> (OC)</w:t>
            </w:r>
          </w:p>
        </w:tc>
        <w:tc>
          <w:tcPr>
            <w:tcW w:w="995" w:type="dxa"/>
            <w:tcBorders>
              <w:top w:val="single" w:sz="8" w:space="0" w:color="535353"/>
              <w:left w:val="single" w:sz="8" w:space="0" w:color="535353"/>
              <w:bottom w:val="single" w:sz="8" w:space="0" w:color="535353"/>
            </w:tcBorders>
            <w:tcMar>
              <w:top w:w="80" w:type="nil"/>
              <w:left w:w="80" w:type="nil"/>
              <w:bottom w:w="80" w:type="nil"/>
              <w:right w:w="80" w:type="nil"/>
            </w:tcMar>
            <w:vAlign w:val="center"/>
          </w:tcPr>
          <w:p w:rsidR="00422E45" w:rsidRPr="000B5A6F" w:rsidRDefault="00422E45" w:rsidP="00422E45">
            <w:pPr>
              <w:rPr>
                <w:b/>
                <w:bCs/>
              </w:rPr>
            </w:pPr>
            <w:r w:rsidRPr="000B5A6F">
              <w:rPr>
                <w:b/>
                <w:bCs/>
              </w:rPr>
              <w:t>3</w:t>
            </w:r>
          </w:p>
        </w:tc>
      </w:tr>
      <w:tr w:rsidR="00422E45" w:rsidRPr="000B5A6F" w:rsidTr="00422E45">
        <w:tblPrEx>
          <w:tblBorders>
            <w:top w:val="none" w:sz="0" w:space="0" w:color="auto"/>
          </w:tblBorders>
        </w:tblPrEx>
        <w:tc>
          <w:tcPr>
            <w:tcW w:w="1728" w:type="dxa"/>
            <w:tcBorders>
              <w:top w:val="single" w:sz="8" w:space="0" w:color="535353"/>
              <w:bottom w:val="single" w:sz="8" w:space="0" w:color="535353"/>
              <w:right w:val="single" w:sz="8" w:space="0" w:color="535353"/>
            </w:tcBorders>
            <w:tcMar>
              <w:top w:w="80" w:type="nil"/>
              <w:left w:w="80" w:type="nil"/>
              <w:bottom w:w="80" w:type="nil"/>
              <w:right w:w="80" w:type="nil"/>
            </w:tcMar>
            <w:vAlign w:val="center"/>
          </w:tcPr>
          <w:p w:rsidR="00422E45" w:rsidRPr="000B5A6F" w:rsidRDefault="00422E45" w:rsidP="00422E45">
            <w:pPr>
              <w:rPr>
                <w:b/>
                <w:bCs/>
              </w:rPr>
            </w:pPr>
            <w:r w:rsidRPr="000B5A6F">
              <w:rPr>
                <w:b/>
                <w:bCs/>
              </w:rPr>
              <w:t xml:space="preserve">COMM </w:t>
            </w:r>
            <w:r>
              <w:rPr>
                <w:b/>
                <w:bCs/>
              </w:rPr>
              <w:t>1500</w:t>
            </w:r>
          </w:p>
        </w:tc>
        <w:tc>
          <w:tcPr>
            <w:tcW w:w="3780" w:type="dxa"/>
            <w:tcBorders>
              <w:top w:val="single" w:sz="8" w:space="0" w:color="535353"/>
              <w:left w:val="single" w:sz="8" w:space="0" w:color="535353"/>
              <w:bottom w:val="single" w:sz="8" w:space="0" w:color="535353"/>
              <w:right w:val="single" w:sz="8" w:space="0" w:color="535353"/>
            </w:tcBorders>
            <w:tcMar>
              <w:top w:w="80" w:type="nil"/>
              <w:left w:w="80" w:type="nil"/>
              <w:bottom w:w="80" w:type="nil"/>
              <w:right w:w="80" w:type="nil"/>
            </w:tcMar>
            <w:vAlign w:val="center"/>
          </w:tcPr>
          <w:p w:rsidR="00422E45" w:rsidRPr="000B5A6F" w:rsidRDefault="00422E45" w:rsidP="00422E45">
            <w:pPr>
              <w:rPr>
                <w:b/>
                <w:bCs/>
              </w:rPr>
            </w:pPr>
            <w:r>
              <w:rPr>
                <w:b/>
                <w:bCs/>
              </w:rPr>
              <w:t>Mass Media (HU)</w:t>
            </w:r>
          </w:p>
        </w:tc>
        <w:tc>
          <w:tcPr>
            <w:tcW w:w="995" w:type="dxa"/>
            <w:tcBorders>
              <w:top w:val="single" w:sz="8" w:space="0" w:color="535353"/>
              <w:left w:val="single" w:sz="8" w:space="0" w:color="535353"/>
              <w:bottom w:val="single" w:sz="8" w:space="0" w:color="535353"/>
            </w:tcBorders>
            <w:tcMar>
              <w:top w:w="80" w:type="nil"/>
              <w:left w:w="80" w:type="nil"/>
              <w:bottom w:w="80" w:type="nil"/>
              <w:right w:w="80" w:type="nil"/>
            </w:tcMar>
            <w:vAlign w:val="center"/>
          </w:tcPr>
          <w:p w:rsidR="00422E45" w:rsidRPr="000B5A6F" w:rsidRDefault="00422E45" w:rsidP="00422E45">
            <w:pPr>
              <w:rPr>
                <w:b/>
                <w:bCs/>
              </w:rPr>
            </w:pPr>
            <w:r w:rsidRPr="000B5A6F">
              <w:rPr>
                <w:b/>
                <w:bCs/>
              </w:rPr>
              <w:t>3</w:t>
            </w:r>
          </w:p>
        </w:tc>
      </w:tr>
      <w:tr w:rsidR="00422E45" w:rsidRPr="000B5A6F" w:rsidTr="00422E45">
        <w:tblPrEx>
          <w:tblBorders>
            <w:top w:val="none" w:sz="0" w:space="0" w:color="auto"/>
          </w:tblBorders>
        </w:tblPrEx>
        <w:tc>
          <w:tcPr>
            <w:tcW w:w="1728" w:type="dxa"/>
            <w:tcBorders>
              <w:top w:val="single" w:sz="8" w:space="0" w:color="535353"/>
              <w:bottom w:val="single" w:sz="8" w:space="0" w:color="535353"/>
              <w:right w:val="single" w:sz="8" w:space="0" w:color="535353"/>
            </w:tcBorders>
            <w:tcMar>
              <w:top w:w="80" w:type="nil"/>
              <w:left w:w="80" w:type="nil"/>
              <w:bottom w:w="80" w:type="nil"/>
              <w:right w:w="80" w:type="nil"/>
            </w:tcMar>
            <w:vAlign w:val="bottom"/>
          </w:tcPr>
          <w:p w:rsidR="00422E45" w:rsidRPr="000B5A6F" w:rsidRDefault="00422E45" w:rsidP="00422E45">
            <w:pPr>
              <w:rPr>
                <w:b/>
                <w:bCs/>
              </w:rPr>
            </w:pPr>
            <w:r w:rsidRPr="000B5A6F">
              <w:rPr>
                <w:b/>
                <w:bCs/>
              </w:rPr>
              <w:t xml:space="preserve">COMM </w:t>
            </w:r>
            <w:r>
              <w:rPr>
                <w:b/>
                <w:bCs/>
              </w:rPr>
              <w:t>2150</w:t>
            </w:r>
          </w:p>
        </w:tc>
        <w:tc>
          <w:tcPr>
            <w:tcW w:w="3780" w:type="dxa"/>
            <w:tcBorders>
              <w:top w:val="single" w:sz="8" w:space="0" w:color="535353"/>
              <w:left w:val="single" w:sz="8" w:space="0" w:color="535353"/>
              <w:bottom w:val="single" w:sz="8" w:space="0" w:color="535353"/>
              <w:right w:val="single" w:sz="8" w:space="0" w:color="535353"/>
            </w:tcBorders>
            <w:tcMar>
              <w:top w:w="80" w:type="nil"/>
              <w:left w:w="80" w:type="nil"/>
              <w:bottom w:w="80" w:type="nil"/>
              <w:right w:w="80" w:type="nil"/>
            </w:tcMar>
            <w:vAlign w:val="bottom"/>
          </w:tcPr>
          <w:p w:rsidR="00422E45" w:rsidRPr="000B5A6F" w:rsidRDefault="00422E45" w:rsidP="00422E45">
            <w:pPr>
              <w:rPr>
                <w:b/>
                <w:bCs/>
              </w:rPr>
            </w:pPr>
            <w:r>
              <w:rPr>
                <w:b/>
                <w:bCs/>
              </w:rPr>
              <w:t>Intercultural Communication (OC)</w:t>
            </w:r>
          </w:p>
        </w:tc>
        <w:tc>
          <w:tcPr>
            <w:tcW w:w="995" w:type="dxa"/>
            <w:tcBorders>
              <w:top w:val="single" w:sz="8" w:space="0" w:color="535353"/>
              <w:left w:val="single" w:sz="8" w:space="0" w:color="535353"/>
              <w:bottom w:val="single" w:sz="8" w:space="0" w:color="535353"/>
            </w:tcBorders>
            <w:tcMar>
              <w:top w:w="80" w:type="nil"/>
              <w:left w:w="80" w:type="nil"/>
              <w:bottom w:w="80" w:type="nil"/>
              <w:right w:w="80" w:type="nil"/>
            </w:tcMar>
            <w:vAlign w:val="bottom"/>
          </w:tcPr>
          <w:p w:rsidR="00422E45" w:rsidRPr="000B5A6F" w:rsidRDefault="00422E45" w:rsidP="00422E45">
            <w:pPr>
              <w:rPr>
                <w:b/>
                <w:bCs/>
              </w:rPr>
            </w:pPr>
            <w:r w:rsidRPr="000B5A6F">
              <w:rPr>
                <w:b/>
                <w:bCs/>
              </w:rPr>
              <w:t>3</w:t>
            </w:r>
          </w:p>
        </w:tc>
      </w:tr>
    </w:tbl>
    <w:p w:rsidR="00422E45" w:rsidRDefault="00422E45" w:rsidP="00422E45">
      <w:pPr>
        <w:pStyle w:val="ListParagraph"/>
        <w:ind w:left="7200" w:firstLine="720"/>
        <w:rPr>
          <w:b/>
        </w:rPr>
      </w:pPr>
    </w:p>
    <w:p w:rsidR="00422E45" w:rsidRDefault="00422E45" w:rsidP="00422E45">
      <w:pPr>
        <w:pStyle w:val="ListParagraph"/>
        <w:ind w:left="7200" w:firstLine="720"/>
        <w:rPr>
          <w:b/>
        </w:rPr>
      </w:pPr>
    </w:p>
    <w:p w:rsidR="00422E45" w:rsidRDefault="00422E45" w:rsidP="00422E45">
      <w:pPr>
        <w:pStyle w:val="ListParagraph"/>
        <w:ind w:left="7200" w:firstLine="720"/>
        <w:rPr>
          <w:b/>
        </w:rPr>
      </w:pPr>
    </w:p>
    <w:p w:rsidR="00422E45" w:rsidRDefault="00422E45" w:rsidP="00422E45">
      <w:pPr>
        <w:pStyle w:val="ListParagraph"/>
        <w:ind w:left="7200" w:firstLine="720"/>
        <w:rPr>
          <w:b/>
        </w:rPr>
      </w:pPr>
    </w:p>
    <w:p w:rsidR="00422E45" w:rsidRDefault="00422E45" w:rsidP="00422E45">
      <w:pPr>
        <w:pStyle w:val="ListParagraph"/>
        <w:ind w:left="7200" w:firstLine="720"/>
        <w:rPr>
          <w:b/>
        </w:rPr>
      </w:pPr>
    </w:p>
    <w:p w:rsidR="00422E45" w:rsidRDefault="00422E45" w:rsidP="00422E45">
      <w:pPr>
        <w:pStyle w:val="ListParagraph"/>
        <w:ind w:left="7200" w:firstLine="720"/>
        <w:rPr>
          <w:b/>
        </w:rPr>
      </w:pPr>
    </w:p>
    <w:p w:rsidR="00422E45" w:rsidRDefault="00422E45" w:rsidP="00422E45">
      <w:pPr>
        <w:pStyle w:val="ListParagraph"/>
        <w:ind w:left="7200" w:firstLine="720"/>
        <w:rPr>
          <w:b/>
        </w:rPr>
      </w:pPr>
    </w:p>
    <w:p w:rsidR="00422E45" w:rsidRDefault="00422E45" w:rsidP="00422E45">
      <w:pPr>
        <w:pStyle w:val="ListParagraph"/>
        <w:ind w:left="7200" w:firstLine="720"/>
        <w:rPr>
          <w:b/>
        </w:rPr>
      </w:pPr>
    </w:p>
    <w:p w:rsidR="00422E45" w:rsidRDefault="00422E45" w:rsidP="00422E45">
      <w:pPr>
        <w:pStyle w:val="ListParagraph"/>
        <w:rPr>
          <w:b/>
        </w:rPr>
      </w:pPr>
      <w:r>
        <w:rPr>
          <w:b/>
        </w:rPr>
        <w:tab/>
      </w:r>
      <w:r>
        <w:rPr>
          <w:b/>
        </w:rPr>
        <w:tab/>
      </w:r>
      <w:r>
        <w:rPr>
          <w:b/>
        </w:rPr>
        <w:tab/>
      </w:r>
      <w:r>
        <w:rPr>
          <w:b/>
        </w:rPr>
        <w:tab/>
      </w:r>
      <w:r>
        <w:rPr>
          <w:b/>
        </w:rPr>
        <w:tab/>
      </w:r>
      <w:r>
        <w:rPr>
          <w:b/>
        </w:rPr>
        <w:tab/>
      </w:r>
      <w:r>
        <w:rPr>
          <w:b/>
        </w:rPr>
        <w:tab/>
      </w:r>
      <w:r>
        <w:rPr>
          <w:b/>
        </w:rPr>
        <w:tab/>
      </w:r>
      <w:r>
        <w:rPr>
          <w:b/>
        </w:rPr>
        <w:tab/>
      </w:r>
      <w:r>
        <w:rPr>
          <w:b/>
        </w:rPr>
        <w:t>12 Credits Total</w:t>
      </w:r>
    </w:p>
    <w:p w:rsidR="00422E45" w:rsidRDefault="00422E45" w:rsidP="00422E45">
      <w:pPr>
        <w:pStyle w:val="ListParagraph"/>
        <w:rPr>
          <w:b/>
          <w:i/>
          <w:sz w:val="24"/>
        </w:rPr>
      </w:pPr>
    </w:p>
    <w:p w:rsidR="00422E45" w:rsidRPr="001B2D22" w:rsidRDefault="00422E45" w:rsidP="00422E45">
      <w:pPr>
        <w:pStyle w:val="ListParagraph"/>
        <w:rPr>
          <w:b/>
          <w:i/>
          <w:sz w:val="24"/>
        </w:rPr>
      </w:pPr>
      <w:r w:rsidRPr="001B2D22">
        <w:rPr>
          <w:b/>
          <w:i/>
          <w:sz w:val="24"/>
        </w:rPr>
        <w:t>Required Public Relations Courses</w:t>
      </w:r>
    </w:p>
    <w:tbl>
      <w:tblPr>
        <w:tblpPr w:leftFromText="180" w:rightFromText="180" w:vertAnchor="text" w:horzAnchor="page" w:tblpX="2023" w:tblpY="93"/>
        <w:tblW w:w="6503" w:type="dxa"/>
        <w:tblBorders>
          <w:top w:val="single" w:sz="8" w:space="0" w:color="535353"/>
          <w:left w:val="single" w:sz="8" w:space="0" w:color="535353"/>
          <w:right w:val="single" w:sz="8" w:space="0" w:color="535353"/>
        </w:tblBorders>
        <w:tblLayout w:type="fixed"/>
        <w:tblLook w:val="0000" w:firstRow="0" w:lastRow="0" w:firstColumn="0" w:lastColumn="0" w:noHBand="0" w:noVBand="0"/>
      </w:tblPr>
      <w:tblGrid>
        <w:gridCol w:w="1728"/>
        <w:gridCol w:w="3780"/>
        <w:gridCol w:w="995"/>
      </w:tblGrid>
      <w:tr w:rsidR="00422E45" w:rsidRPr="000B5A6F" w:rsidTr="00DF0A1F">
        <w:tc>
          <w:tcPr>
            <w:tcW w:w="1728" w:type="dxa"/>
            <w:tcBorders>
              <w:bottom w:val="single" w:sz="8" w:space="0" w:color="535353"/>
            </w:tcBorders>
            <w:shd w:val="clear" w:color="auto" w:fill="C1C1C1"/>
            <w:tcMar>
              <w:top w:w="80" w:type="nil"/>
              <w:left w:w="80" w:type="nil"/>
              <w:bottom w:w="80" w:type="nil"/>
              <w:right w:w="80" w:type="nil"/>
            </w:tcMar>
            <w:vAlign w:val="center"/>
          </w:tcPr>
          <w:p w:rsidR="00422E45" w:rsidRPr="000B5A6F" w:rsidRDefault="00422E45" w:rsidP="00422E45">
            <w:pPr>
              <w:rPr>
                <w:b/>
                <w:bCs/>
              </w:rPr>
            </w:pPr>
            <w:r w:rsidRPr="000B5A6F">
              <w:rPr>
                <w:b/>
                <w:bCs/>
              </w:rPr>
              <w:t>Course ID</w:t>
            </w:r>
          </w:p>
        </w:tc>
        <w:tc>
          <w:tcPr>
            <w:tcW w:w="3780" w:type="dxa"/>
            <w:tcBorders>
              <w:bottom w:val="single" w:sz="8" w:space="0" w:color="535353"/>
            </w:tcBorders>
            <w:shd w:val="clear" w:color="auto" w:fill="C1C1C1"/>
            <w:tcMar>
              <w:top w:w="80" w:type="nil"/>
              <w:left w:w="80" w:type="nil"/>
              <w:bottom w:w="80" w:type="nil"/>
              <w:right w:w="80" w:type="nil"/>
            </w:tcMar>
            <w:vAlign w:val="center"/>
          </w:tcPr>
          <w:p w:rsidR="00422E45" w:rsidRPr="000B5A6F" w:rsidRDefault="00422E45" w:rsidP="00422E45">
            <w:pPr>
              <w:rPr>
                <w:b/>
                <w:bCs/>
              </w:rPr>
            </w:pPr>
            <w:r w:rsidRPr="000B5A6F">
              <w:rPr>
                <w:b/>
                <w:bCs/>
              </w:rPr>
              <w:t>Title</w:t>
            </w:r>
          </w:p>
        </w:tc>
        <w:tc>
          <w:tcPr>
            <w:tcW w:w="995" w:type="dxa"/>
            <w:tcBorders>
              <w:bottom w:val="single" w:sz="8" w:space="0" w:color="535353"/>
            </w:tcBorders>
            <w:shd w:val="clear" w:color="auto" w:fill="C1C1C1"/>
            <w:tcMar>
              <w:top w:w="80" w:type="nil"/>
              <w:left w:w="80" w:type="nil"/>
              <w:bottom w:w="80" w:type="nil"/>
              <w:right w:w="80" w:type="nil"/>
            </w:tcMar>
            <w:vAlign w:val="center"/>
          </w:tcPr>
          <w:p w:rsidR="00422E45" w:rsidRPr="000B5A6F" w:rsidRDefault="00422E45" w:rsidP="00422E45">
            <w:pPr>
              <w:rPr>
                <w:b/>
                <w:bCs/>
              </w:rPr>
            </w:pPr>
            <w:r w:rsidRPr="000B5A6F">
              <w:rPr>
                <w:b/>
                <w:bCs/>
              </w:rPr>
              <w:t>Credits</w:t>
            </w:r>
          </w:p>
        </w:tc>
      </w:tr>
      <w:tr w:rsidR="00422E45" w:rsidRPr="000B5A6F" w:rsidTr="00DF0A1F">
        <w:tblPrEx>
          <w:tblBorders>
            <w:top w:val="none" w:sz="0" w:space="0" w:color="auto"/>
          </w:tblBorders>
        </w:tblPrEx>
        <w:tc>
          <w:tcPr>
            <w:tcW w:w="1728" w:type="dxa"/>
            <w:tcBorders>
              <w:top w:val="single" w:sz="8" w:space="0" w:color="535353"/>
              <w:bottom w:val="single" w:sz="8" w:space="0" w:color="535353"/>
              <w:right w:val="single" w:sz="8" w:space="0" w:color="535353"/>
            </w:tcBorders>
            <w:tcMar>
              <w:top w:w="80" w:type="nil"/>
              <w:left w:w="80" w:type="nil"/>
              <w:bottom w:w="80" w:type="nil"/>
              <w:right w:w="80" w:type="nil"/>
            </w:tcMar>
            <w:vAlign w:val="center"/>
          </w:tcPr>
          <w:p w:rsidR="00422E45" w:rsidRPr="000B5A6F" w:rsidRDefault="00422E45" w:rsidP="00422E45">
            <w:pPr>
              <w:rPr>
                <w:b/>
                <w:bCs/>
              </w:rPr>
            </w:pPr>
            <w:r w:rsidRPr="000B5A6F">
              <w:rPr>
                <w:b/>
                <w:bCs/>
              </w:rPr>
              <w:t>COMM</w:t>
            </w:r>
            <w:r>
              <w:rPr>
                <w:b/>
                <w:bCs/>
              </w:rPr>
              <w:t xml:space="preserve"> </w:t>
            </w:r>
            <w:r>
              <w:rPr>
                <w:b/>
                <w:bCs/>
              </w:rPr>
              <w:t>2300</w:t>
            </w:r>
          </w:p>
        </w:tc>
        <w:tc>
          <w:tcPr>
            <w:tcW w:w="3780" w:type="dxa"/>
            <w:tcBorders>
              <w:top w:val="single" w:sz="8" w:space="0" w:color="535353"/>
              <w:left w:val="single" w:sz="8" w:space="0" w:color="535353"/>
              <w:bottom w:val="single" w:sz="8" w:space="0" w:color="535353"/>
              <w:right w:val="single" w:sz="8" w:space="0" w:color="535353"/>
            </w:tcBorders>
            <w:tcMar>
              <w:top w:w="80" w:type="nil"/>
              <w:left w:w="80" w:type="nil"/>
              <w:bottom w:w="80" w:type="nil"/>
              <w:right w:w="80" w:type="nil"/>
            </w:tcMar>
            <w:vAlign w:val="center"/>
          </w:tcPr>
          <w:p w:rsidR="00422E45" w:rsidRPr="000B5A6F" w:rsidRDefault="00422E45" w:rsidP="00422E45">
            <w:pPr>
              <w:rPr>
                <w:b/>
                <w:bCs/>
              </w:rPr>
            </w:pPr>
            <w:r>
              <w:rPr>
                <w:b/>
                <w:bCs/>
              </w:rPr>
              <w:t>Intro to Public Relations (OC)</w:t>
            </w:r>
          </w:p>
        </w:tc>
        <w:tc>
          <w:tcPr>
            <w:tcW w:w="995" w:type="dxa"/>
            <w:tcBorders>
              <w:top w:val="single" w:sz="8" w:space="0" w:color="535353"/>
              <w:left w:val="single" w:sz="8" w:space="0" w:color="535353"/>
              <w:bottom w:val="single" w:sz="8" w:space="0" w:color="535353"/>
            </w:tcBorders>
            <w:tcMar>
              <w:top w:w="80" w:type="nil"/>
              <w:left w:w="80" w:type="nil"/>
              <w:bottom w:w="80" w:type="nil"/>
              <w:right w:w="80" w:type="nil"/>
            </w:tcMar>
            <w:vAlign w:val="center"/>
          </w:tcPr>
          <w:p w:rsidR="00422E45" w:rsidRPr="000B5A6F" w:rsidRDefault="00422E45" w:rsidP="00422E45">
            <w:pPr>
              <w:rPr>
                <w:b/>
                <w:bCs/>
              </w:rPr>
            </w:pPr>
            <w:r w:rsidRPr="000B5A6F">
              <w:rPr>
                <w:b/>
                <w:bCs/>
              </w:rPr>
              <w:t>3</w:t>
            </w:r>
          </w:p>
        </w:tc>
      </w:tr>
      <w:tr w:rsidR="00422E45" w:rsidRPr="000B5A6F" w:rsidTr="00DF0A1F">
        <w:tblPrEx>
          <w:tblBorders>
            <w:top w:val="none" w:sz="0" w:space="0" w:color="auto"/>
          </w:tblBorders>
        </w:tblPrEx>
        <w:tc>
          <w:tcPr>
            <w:tcW w:w="1728" w:type="dxa"/>
            <w:tcBorders>
              <w:top w:val="single" w:sz="8" w:space="0" w:color="535353"/>
              <w:bottom w:val="single" w:sz="8" w:space="0" w:color="535353"/>
              <w:right w:val="single" w:sz="8" w:space="0" w:color="535353"/>
            </w:tcBorders>
            <w:tcMar>
              <w:top w:w="80" w:type="nil"/>
              <w:left w:w="80" w:type="nil"/>
              <w:bottom w:w="80" w:type="nil"/>
              <w:right w:w="80" w:type="nil"/>
            </w:tcMar>
            <w:vAlign w:val="center"/>
          </w:tcPr>
          <w:p w:rsidR="00422E45" w:rsidRPr="000B5A6F" w:rsidRDefault="00422E45" w:rsidP="00422E45">
            <w:pPr>
              <w:rPr>
                <w:b/>
                <w:bCs/>
              </w:rPr>
            </w:pPr>
            <w:r w:rsidRPr="000B5A6F">
              <w:rPr>
                <w:b/>
                <w:bCs/>
              </w:rPr>
              <w:t xml:space="preserve">COMM </w:t>
            </w:r>
            <w:r>
              <w:rPr>
                <w:b/>
                <w:bCs/>
              </w:rPr>
              <w:t>1870</w:t>
            </w:r>
          </w:p>
        </w:tc>
        <w:tc>
          <w:tcPr>
            <w:tcW w:w="3780" w:type="dxa"/>
            <w:tcBorders>
              <w:top w:val="single" w:sz="8" w:space="0" w:color="535353"/>
              <w:left w:val="single" w:sz="8" w:space="0" w:color="535353"/>
              <w:bottom w:val="single" w:sz="8" w:space="0" w:color="535353"/>
              <w:right w:val="single" w:sz="8" w:space="0" w:color="535353"/>
            </w:tcBorders>
            <w:tcMar>
              <w:top w:w="80" w:type="nil"/>
              <w:left w:w="80" w:type="nil"/>
              <w:bottom w:w="80" w:type="nil"/>
              <w:right w:w="80" w:type="nil"/>
            </w:tcMar>
            <w:vAlign w:val="center"/>
          </w:tcPr>
          <w:p w:rsidR="00422E45" w:rsidRPr="000B5A6F" w:rsidRDefault="00422E45" w:rsidP="00422E45">
            <w:pPr>
              <w:rPr>
                <w:b/>
                <w:bCs/>
              </w:rPr>
            </w:pPr>
            <w:r>
              <w:rPr>
                <w:b/>
                <w:bCs/>
              </w:rPr>
              <w:t>Radio Performance 1</w:t>
            </w:r>
            <w:r w:rsidRPr="001F4321">
              <w:rPr>
                <w:b/>
                <w:bCs/>
                <w:vertAlign w:val="superscript"/>
              </w:rPr>
              <w:t>st</w:t>
            </w:r>
            <w:r>
              <w:rPr>
                <w:b/>
                <w:bCs/>
              </w:rPr>
              <w:t xml:space="preserve"> Year</w:t>
            </w:r>
          </w:p>
        </w:tc>
        <w:tc>
          <w:tcPr>
            <w:tcW w:w="995" w:type="dxa"/>
            <w:tcBorders>
              <w:top w:val="single" w:sz="8" w:space="0" w:color="535353"/>
              <w:left w:val="single" w:sz="8" w:space="0" w:color="535353"/>
              <w:bottom w:val="single" w:sz="8" w:space="0" w:color="535353"/>
            </w:tcBorders>
            <w:tcMar>
              <w:top w:w="80" w:type="nil"/>
              <w:left w:w="80" w:type="nil"/>
              <w:bottom w:w="80" w:type="nil"/>
              <w:right w:w="80" w:type="nil"/>
            </w:tcMar>
            <w:vAlign w:val="center"/>
          </w:tcPr>
          <w:p w:rsidR="00422E45" w:rsidRPr="000B5A6F" w:rsidRDefault="00422E45" w:rsidP="00422E45">
            <w:pPr>
              <w:rPr>
                <w:b/>
                <w:bCs/>
              </w:rPr>
            </w:pPr>
            <w:r w:rsidRPr="000B5A6F">
              <w:rPr>
                <w:b/>
                <w:bCs/>
              </w:rPr>
              <w:t>3</w:t>
            </w:r>
          </w:p>
        </w:tc>
      </w:tr>
      <w:tr w:rsidR="00422E45" w:rsidRPr="000B5A6F" w:rsidTr="00DF0A1F">
        <w:tblPrEx>
          <w:tblBorders>
            <w:top w:val="none" w:sz="0" w:space="0" w:color="auto"/>
          </w:tblBorders>
        </w:tblPrEx>
        <w:tc>
          <w:tcPr>
            <w:tcW w:w="1728" w:type="dxa"/>
            <w:tcBorders>
              <w:top w:val="single" w:sz="8" w:space="0" w:color="535353"/>
              <w:bottom w:val="single" w:sz="8" w:space="0" w:color="535353"/>
              <w:right w:val="single" w:sz="8" w:space="0" w:color="535353"/>
            </w:tcBorders>
            <w:tcMar>
              <w:top w:w="80" w:type="nil"/>
              <w:left w:w="80" w:type="nil"/>
              <w:bottom w:w="80" w:type="nil"/>
              <w:right w:w="80" w:type="nil"/>
            </w:tcMar>
            <w:vAlign w:val="center"/>
          </w:tcPr>
          <w:p w:rsidR="00422E45" w:rsidRPr="000B5A6F" w:rsidRDefault="00422E45" w:rsidP="00422E45">
            <w:pPr>
              <w:rPr>
                <w:b/>
                <w:bCs/>
              </w:rPr>
            </w:pPr>
            <w:r>
              <w:rPr>
                <w:b/>
                <w:bCs/>
              </w:rPr>
              <w:t>COMM 2170</w:t>
            </w:r>
          </w:p>
        </w:tc>
        <w:tc>
          <w:tcPr>
            <w:tcW w:w="3780" w:type="dxa"/>
            <w:tcBorders>
              <w:top w:val="single" w:sz="8" w:space="0" w:color="535353"/>
              <w:left w:val="single" w:sz="8" w:space="0" w:color="535353"/>
              <w:bottom w:val="single" w:sz="8" w:space="0" w:color="535353"/>
              <w:right w:val="single" w:sz="8" w:space="0" w:color="535353"/>
            </w:tcBorders>
            <w:tcMar>
              <w:top w:w="80" w:type="nil"/>
              <w:left w:w="80" w:type="nil"/>
              <w:bottom w:w="80" w:type="nil"/>
              <w:right w:w="80" w:type="nil"/>
            </w:tcMar>
            <w:vAlign w:val="center"/>
          </w:tcPr>
          <w:p w:rsidR="00422E45" w:rsidRPr="000B5A6F" w:rsidRDefault="00422E45" w:rsidP="00422E45">
            <w:pPr>
              <w:rPr>
                <w:b/>
                <w:bCs/>
              </w:rPr>
            </w:pPr>
            <w:r>
              <w:rPr>
                <w:b/>
                <w:bCs/>
              </w:rPr>
              <w:t>Organizational Communication</w:t>
            </w:r>
          </w:p>
        </w:tc>
        <w:tc>
          <w:tcPr>
            <w:tcW w:w="995" w:type="dxa"/>
            <w:tcBorders>
              <w:top w:val="single" w:sz="8" w:space="0" w:color="535353"/>
              <w:left w:val="single" w:sz="8" w:space="0" w:color="535353"/>
              <w:bottom w:val="single" w:sz="8" w:space="0" w:color="535353"/>
            </w:tcBorders>
            <w:tcMar>
              <w:top w:w="80" w:type="nil"/>
              <w:left w:w="80" w:type="nil"/>
              <w:bottom w:w="80" w:type="nil"/>
              <w:right w:w="80" w:type="nil"/>
            </w:tcMar>
            <w:vAlign w:val="center"/>
          </w:tcPr>
          <w:p w:rsidR="00422E45" w:rsidRPr="000B5A6F" w:rsidRDefault="00422E45" w:rsidP="00422E45">
            <w:pPr>
              <w:rPr>
                <w:b/>
                <w:bCs/>
              </w:rPr>
            </w:pPr>
            <w:r w:rsidRPr="000B5A6F">
              <w:rPr>
                <w:b/>
                <w:bCs/>
              </w:rPr>
              <w:t>3</w:t>
            </w:r>
          </w:p>
        </w:tc>
      </w:tr>
      <w:tr w:rsidR="00422E45" w:rsidRPr="000B5A6F" w:rsidTr="00DF0A1F">
        <w:tblPrEx>
          <w:tblBorders>
            <w:top w:val="none" w:sz="0" w:space="0" w:color="auto"/>
          </w:tblBorders>
        </w:tblPrEx>
        <w:tc>
          <w:tcPr>
            <w:tcW w:w="1728" w:type="dxa"/>
            <w:tcBorders>
              <w:top w:val="single" w:sz="8" w:space="0" w:color="535353"/>
              <w:bottom w:val="single" w:sz="8" w:space="0" w:color="535353"/>
              <w:right w:val="single" w:sz="8" w:space="0" w:color="535353"/>
            </w:tcBorders>
            <w:tcMar>
              <w:top w:w="80" w:type="nil"/>
              <w:left w:w="80" w:type="nil"/>
              <w:bottom w:w="80" w:type="nil"/>
              <w:right w:w="80" w:type="nil"/>
            </w:tcMar>
            <w:vAlign w:val="bottom"/>
          </w:tcPr>
          <w:p w:rsidR="00422E45" w:rsidRPr="000B5A6F" w:rsidRDefault="00422E45" w:rsidP="00422E45">
            <w:pPr>
              <w:rPr>
                <w:b/>
                <w:bCs/>
              </w:rPr>
            </w:pPr>
            <w:r>
              <w:rPr>
                <w:b/>
                <w:bCs/>
              </w:rPr>
              <w:t>COMM 2200</w:t>
            </w:r>
          </w:p>
        </w:tc>
        <w:tc>
          <w:tcPr>
            <w:tcW w:w="3780" w:type="dxa"/>
            <w:tcBorders>
              <w:top w:val="single" w:sz="8" w:space="0" w:color="535353"/>
              <w:left w:val="single" w:sz="8" w:space="0" w:color="535353"/>
              <w:bottom w:val="single" w:sz="8" w:space="0" w:color="535353"/>
              <w:right w:val="single" w:sz="8" w:space="0" w:color="535353"/>
            </w:tcBorders>
            <w:tcMar>
              <w:top w:w="80" w:type="nil"/>
              <w:left w:w="80" w:type="nil"/>
              <w:bottom w:w="80" w:type="nil"/>
              <w:right w:w="80" w:type="nil"/>
            </w:tcMar>
            <w:vAlign w:val="bottom"/>
          </w:tcPr>
          <w:p w:rsidR="00422E45" w:rsidRPr="000B5A6F" w:rsidRDefault="00422E45" w:rsidP="00422E45">
            <w:pPr>
              <w:rPr>
                <w:b/>
                <w:bCs/>
              </w:rPr>
            </w:pPr>
            <w:r>
              <w:rPr>
                <w:b/>
                <w:bCs/>
              </w:rPr>
              <w:t>Television Production (OC)</w:t>
            </w:r>
          </w:p>
        </w:tc>
        <w:tc>
          <w:tcPr>
            <w:tcW w:w="995" w:type="dxa"/>
            <w:tcBorders>
              <w:top w:val="single" w:sz="8" w:space="0" w:color="535353"/>
              <w:left w:val="single" w:sz="8" w:space="0" w:color="535353"/>
              <w:bottom w:val="single" w:sz="8" w:space="0" w:color="535353"/>
            </w:tcBorders>
            <w:tcMar>
              <w:top w:w="80" w:type="nil"/>
              <w:left w:w="80" w:type="nil"/>
              <w:bottom w:w="80" w:type="nil"/>
              <w:right w:w="80" w:type="nil"/>
            </w:tcMar>
            <w:vAlign w:val="bottom"/>
          </w:tcPr>
          <w:p w:rsidR="00422E45" w:rsidRPr="000B5A6F" w:rsidRDefault="00422E45" w:rsidP="00422E45">
            <w:pPr>
              <w:rPr>
                <w:b/>
                <w:bCs/>
              </w:rPr>
            </w:pPr>
            <w:r w:rsidRPr="000B5A6F">
              <w:rPr>
                <w:b/>
                <w:bCs/>
              </w:rPr>
              <w:t>3</w:t>
            </w:r>
          </w:p>
        </w:tc>
      </w:tr>
    </w:tbl>
    <w:p w:rsidR="00422E45" w:rsidRDefault="00422E45" w:rsidP="00422E45">
      <w:pPr>
        <w:pStyle w:val="ListParagraph"/>
        <w:rPr>
          <w:b/>
        </w:rPr>
      </w:pPr>
      <w:r>
        <w:rPr>
          <w:b/>
        </w:rPr>
        <w:tab/>
      </w:r>
      <w:r>
        <w:rPr>
          <w:b/>
        </w:rPr>
        <w:tab/>
      </w:r>
      <w:r>
        <w:rPr>
          <w:b/>
        </w:rPr>
        <w:tab/>
      </w:r>
      <w:r>
        <w:rPr>
          <w:b/>
        </w:rPr>
        <w:tab/>
      </w:r>
      <w:r>
        <w:rPr>
          <w:b/>
        </w:rPr>
        <w:tab/>
      </w:r>
      <w:r>
        <w:rPr>
          <w:b/>
        </w:rPr>
        <w:tab/>
      </w:r>
      <w:r>
        <w:rPr>
          <w:b/>
        </w:rPr>
        <w:tab/>
      </w:r>
    </w:p>
    <w:p w:rsidR="00422E45" w:rsidRDefault="00422E45" w:rsidP="00422E45">
      <w:pPr>
        <w:pStyle w:val="ListParagraph"/>
        <w:rPr>
          <w:b/>
        </w:rPr>
      </w:pPr>
    </w:p>
    <w:p w:rsidR="00422E45" w:rsidRDefault="00422E45" w:rsidP="00422E45">
      <w:pPr>
        <w:pStyle w:val="ListParagraph"/>
        <w:rPr>
          <w:b/>
        </w:rPr>
      </w:pPr>
    </w:p>
    <w:p w:rsidR="00422E45" w:rsidRDefault="00422E45" w:rsidP="00422E45">
      <w:pPr>
        <w:pStyle w:val="ListParagraph"/>
        <w:rPr>
          <w:b/>
        </w:rPr>
      </w:pPr>
    </w:p>
    <w:p w:rsidR="00422E45" w:rsidRDefault="00422E45" w:rsidP="00422E45">
      <w:pPr>
        <w:pStyle w:val="ListParagraph"/>
        <w:rPr>
          <w:b/>
        </w:rPr>
      </w:pPr>
    </w:p>
    <w:p w:rsidR="00422E45" w:rsidRDefault="00422E45" w:rsidP="00422E45">
      <w:pPr>
        <w:pStyle w:val="ListParagraph"/>
        <w:rPr>
          <w:b/>
        </w:rPr>
      </w:pPr>
    </w:p>
    <w:p w:rsidR="00422E45" w:rsidRDefault="00422E45" w:rsidP="00422E45">
      <w:pPr>
        <w:pStyle w:val="ListParagraph"/>
        <w:rPr>
          <w:b/>
        </w:rPr>
      </w:pPr>
    </w:p>
    <w:p w:rsidR="00422E45" w:rsidRDefault="00422E45" w:rsidP="00422E45">
      <w:pPr>
        <w:pStyle w:val="ListParagraph"/>
        <w:ind w:left="5040"/>
        <w:rPr>
          <w:b/>
        </w:rPr>
      </w:pPr>
      <w:r>
        <w:rPr>
          <w:b/>
        </w:rPr>
        <w:t>12 credits total</w:t>
      </w:r>
    </w:p>
    <w:p w:rsidR="00422E45" w:rsidRDefault="00422E45" w:rsidP="00422E45">
      <w:pPr>
        <w:pStyle w:val="ListParagraph"/>
        <w:rPr>
          <w:b/>
          <w:i/>
          <w:sz w:val="24"/>
        </w:rPr>
      </w:pPr>
    </w:p>
    <w:p w:rsidR="00422E45" w:rsidRDefault="00422E45" w:rsidP="00422E45">
      <w:pPr>
        <w:pStyle w:val="ListParagraph"/>
        <w:rPr>
          <w:b/>
          <w:i/>
          <w:sz w:val="24"/>
        </w:rPr>
      </w:pPr>
    </w:p>
    <w:p w:rsidR="00422E45" w:rsidRDefault="00422E45" w:rsidP="00422E45">
      <w:pPr>
        <w:pStyle w:val="ListParagraph"/>
        <w:rPr>
          <w:b/>
          <w:i/>
          <w:sz w:val="24"/>
        </w:rPr>
      </w:pPr>
    </w:p>
    <w:p w:rsidR="00422E45" w:rsidRDefault="00422E45" w:rsidP="00422E45">
      <w:pPr>
        <w:pStyle w:val="ListParagraph"/>
        <w:rPr>
          <w:b/>
          <w:i/>
          <w:sz w:val="24"/>
        </w:rPr>
      </w:pPr>
    </w:p>
    <w:p w:rsidR="00422E45" w:rsidRDefault="00422E45" w:rsidP="00422E45">
      <w:pPr>
        <w:pStyle w:val="ListParagraph"/>
        <w:rPr>
          <w:b/>
          <w:i/>
          <w:sz w:val="24"/>
        </w:rPr>
      </w:pPr>
    </w:p>
    <w:p w:rsidR="00422E45" w:rsidRDefault="00422E45" w:rsidP="00422E45">
      <w:pPr>
        <w:pStyle w:val="ListParagraph"/>
        <w:rPr>
          <w:b/>
          <w:i/>
          <w:sz w:val="24"/>
        </w:rPr>
      </w:pPr>
    </w:p>
    <w:p w:rsidR="00422E45" w:rsidRDefault="00422E45" w:rsidP="00422E45">
      <w:pPr>
        <w:pStyle w:val="ListParagraph"/>
        <w:rPr>
          <w:b/>
          <w:i/>
          <w:sz w:val="24"/>
        </w:rPr>
      </w:pPr>
    </w:p>
    <w:p w:rsidR="00422E45" w:rsidRPr="00422E45" w:rsidRDefault="00422E45" w:rsidP="00422E45">
      <w:pPr>
        <w:rPr>
          <w:b/>
          <w:i/>
          <w:sz w:val="24"/>
        </w:rPr>
      </w:pPr>
      <w:r w:rsidRPr="00422E45">
        <w:rPr>
          <w:b/>
          <w:i/>
          <w:sz w:val="24"/>
        </w:rPr>
        <w:t>Additional Recommended Courses (Pick any two classes)</w:t>
      </w:r>
    </w:p>
    <w:tbl>
      <w:tblPr>
        <w:tblpPr w:leftFromText="180" w:rightFromText="180" w:vertAnchor="page" w:horzAnchor="margin" w:tblpY="2615"/>
        <w:tblW w:w="6503" w:type="dxa"/>
        <w:tblBorders>
          <w:top w:val="single" w:sz="8" w:space="0" w:color="535353"/>
          <w:left w:val="single" w:sz="8" w:space="0" w:color="535353"/>
          <w:right w:val="single" w:sz="8" w:space="0" w:color="535353"/>
        </w:tblBorders>
        <w:tblLayout w:type="fixed"/>
        <w:tblLook w:val="0000" w:firstRow="0" w:lastRow="0" w:firstColumn="0" w:lastColumn="0" w:noHBand="0" w:noVBand="0"/>
      </w:tblPr>
      <w:tblGrid>
        <w:gridCol w:w="1728"/>
        <w:gridCol w:w="3780"/>
        <w:gridCol w:w="995"/>
      </w:tblGrid>
      <w:tr w:rsidR="00422E45" w:rsidRPr="000B5A6F" w:rsidTr="00422E45">
        <w:tc>
          <w:tcPr>
            <w:tcW w:w="1728" w:type="dxa"/>
            <w:tcBorders>
              <w:bottom w:val="single" w:sz="8" w:space="0" w:color="535353"/>
            </w:tcBorders>
            <w:shd w:val="clear" w:color="auto" w:fill="C1C1C1"/>
            <w:tcMar>
              <w:top w:w="80" w:type="nil"/>
              <w:left w:w="80" w:type="nil"/>
              <w:bottom w:w="80" w:type="nil"/>
              <w:right w:w="80" w:type="nil"/>
            </w:tcMar>
            <w:vAlign w:val="center"/>
          </w:tcPr>
          <w:p w:rsidR="00422E45" w:rsidRPr="000B5A6F" w:rsidRDefault="00422E45" w:rsidP="00422E45">
            <w:pPr>
              <w:rPr>
                <w:b/>
                <w:bCs/>
              </w:rPr>
            </w:pPr>
            <w:bookmarkStart w:id="0" w:name="_GoBack"/>
            <w:bookmarkEnd w:id="0"/>
            <w:r w:rsidRPr="000B5A6F">
              <w:rPr>
                <w:b/>
                <w:bCs/>
              </w:rPr>
              <w:t>Course ID</w:t>
            </w:r>
          </w:p>
        </w:tc>
        <w:tc>
          <w:tcPr>
            <w:tcW w:w="3780" w:type="dxa"/>
            <w:tcBorders>
              <w:bottom w:val="single" w:sz="8" w:space="0" w:color="535353"/>
            </w:tcBorders>
            <w:shd w:val="clear" w:color="auto" w:fill="C1C1C1"/>
            <w:tcMar>
              <w:top w:w="80" w:type="nil"/>
              <w:left w:w="80" w:type="nil"/>
              <w:bottom w:w="80" w:type="nil"/>
              <w:right w:w="80" w:type="nil"/>
            </w:tcMar>
            <w:vAlign w:val="center"/>
          </w:tcPr>
          <w:p w:rsidR="00422E45" w:rsidRPr="000B5A6F" w:rsidRDefault="00422E45" w:rsidP="00422E45">
            <w:pPr>
              <w:rPr>
                <w:b/>
                <w:bCs/>
              </w:rPr>
            </w:pPr>
            <w:r w:rsidRPr="000B5A6F">
              <w:rPr>
                <w:b/>
                <w:bCs/>
              </w:rPr>
              <w:t>Title</w:t>
            </w:r>
          </w:p>
        </w:tc>
        <w:tc>
          <w:tcPr>
            <w:tcW w:w="995" w:type="dxa"/>
            <w:tcBorders>
              <w:bottom w:val="single" w:sz="8" w:space="0" w:color="535353"/>
            </w:tcBorders>
            <w:shd w:val="clear" w:color="auto" w:fill="C1C1C1"/>
            <w:tcMar>
              <w:top w:w="80" w:type="nil"/>
              <w:left w:w="80" w:type="nil"/>
              <w:bottom w:w="80" w:type="nil"/>
              <w:right w:w="80" w:type="nil"/>
            </w:tcMar>
            <w:vAlign w:val="center"/>
          </w:tcPr>
          <w:p w:rsidR="00422E45" w:rsidRPr="000B5A6F" w:rsidRDefault="00422E45" w:rsidP="00422E45">
            <w:pPr>
              <w:rPr>
                <w:b/>
                <w:bCs/>
              </w:rPr>
            </w:pPr>
            <w:r w:rsidRPr="000B5A6F">
              <w:rPr>
                <w:b/>
                <w:bCs/>
              </w:rPr>
              <w:t>Credits</w:t>
            </w:r>
          </w:p>
        </w:tc>
      </w:tr>
      <w:tr w:rsidR="00422E45" w:rsidRPr="000B5A6F" w:rsidTr="00422E45">
        <w:tblPrEx>
          <w:tblBorders>
            <w:top w:val="none" w:sz="0" w:space="0" w:color="auto"/>
          </w:tblBorders>
        </w:tblPrEx>
        <w:tc>
          <w:tcPr>
            <w:tcW w:w="1728" w:type="dxa"/>
            <w:tcBorders>
              <w:top w:val="single" w:sz="8" w:space="0" w:color="535353"/>
              <w:bottom w:val="single" w:sz="8" w:space="0" w:color="535353"/>
              <w:right w:val="single" w:sz="8" w:space="0" w:color="535353"/>
            </w:tcBorders>
            <w:tcMar>
              <w:top w:w="80" w:type="nil"/>
              <w:left w:w="80" w:type="nil"/>
              <w:bottom w:w="80" w:type="nil"/>
              <w:right w:w="80" w:type="nil"/>
            </w:tcMar>
            <w:vAlign w:val="center"/>
          </w:tcPr>
          <w:p w:rsidR="00422E45" w:rsidRPr="000B5A6F" w:rsidRDefault="00422E45" w:rsidP="00422E45">
            <w:pPr>
              <w:rPr>
                <w:b/>
                <w:bCs/>
              </w:rPr>
            </w:pPr>
            <w:r>
              <w:rPr>
                <w:b/>
                <w:bCs/>
              </w:rPr>
              <w:t>COMM 2080</w:t>
            </w:r>
          </w:p>
        </w:tc>
        <w:tc>
          <w:tcPr>
            <w:tcW w:w="3780" w:type="dxa"/>
            <w:tcBorders>
              <w:top w:val="single" w:sz="8" w:space="0" w:color="535353"/>
              <w:left w:val="single" w:sz="8" w:space="0" w:color="535353"/>
              <w:bottom w:val="single" w:sz="8" w:space="0" w:color="535353"/>
              <w:right w:val="single" w:sz="8" w:space="0" w:color="535353"/>
            </w:tcBorders>
            <w:tcMar>
              <w:top w:w="80" w:type="nil"/>
              <w:left w:w="80" w:type="nil"/>
              <w:bottom w:w="80" w:type="nil"/>
              <w:right w:w="80" w:type="nil"/>
            </w:tcMar>
            <w:vAlign w:val="center"/>
          </w:tcPr>
          <w:p w:rsidR="00422E45" w:rsidRPr="000B5A6F" w:rsidRDefault="00422E45" w:rsidP="00422E45">
            <w:pPr>
              <w:rPr>
                <w:b/>
                <w:bCs/>
              </w:rPr>
            </w:pPr>
            <w:r>
              <w:rPr>
                <w:b/>
                <w:bCs/>
              </w:rPr>
              <w:t>Creative Writing</w:t>
            </w:r>
          </w:p>
        </w:tc>
        <w:tc>
          <w:tcPr>
            <w:tcW w:w="995" w:type="dxa"/>
            <w:tcBorders>
              <w:top w:val="single" w:sz="8" w:space="0" w:color="535353"/>
              <w:left w:val="single" w:sz="8" w:space="0" w:color="535353"/>
              <w:bottom w:val="single" w:sz="8" w:space="0" w:color="535353"/>
            </w:tcBorders>
            <w:tcMar>
              <w:top w:w="80" w:type="nil"/>
              <w:left w:w="80" w:type="nil"/>
              <w:bottom w:w="80" w:type="nil"/>
              <w:right w:w="80" w:type="nil"/>
            </w:tcMar>
            <w:vAlign w:val="center"/>
          </w:tcPr>
          <w:p w:rsidR="00422E45" w:rsidRPr="000B5A6F" w:rsidRDefault="00422E45" w:rsidP="00422E45">
            <w:pPr>
              <w:rPr>
                <w:b/>
                <w:bCs/>
              </w:rPr>
            </w:pPr>
            <w:r w:rsidRPr="000B5A6F">
              <w:rPr>
                <w:b/>
                <w:bCs/>
              </w:rPr>
              <w:t>3</w:t>
            </w:r>
          </w:p>
        </w:tc>
      </w:tr>
      <w:tr w:rsidR="00422E45" w:rsidRPr="000B5A6F" w:rsidTr="00422E45">
        <w:tblPrEx>
          <w:tblBorders>
            <w:top w:val="none" w:sz="0" w:space="0" w:color="auto"/>
          </w:tblBorders>
        </w:tblPrEx>
        <w:tc>
          <w:tcPr>
            <w:tcW w:w="1728" w:type="dxa"/>
            <w:tcBorders>
              <w:top w:val="single" w:sz="8" w:space="0" w:color="535353"/>
              <w:bottom w:val="single" w:sz="8" w:space="0" w:color="535353"/>
              <w:right w:val="single" w:sz="8" w:space="0" w:color="535353"/>
            </w:tcBorders>
            <w:tcMar>
              <w:top w:w="80" w:type="nil"/>
              <w:left w:w="80" w:type="nil"/>
              <w:bottom w:w="80" w:type="nil"/>
              <w:right w:w="80" w:type="nil"/>
            </w:tcMar>
            <w:vAlign w:val="center"/>
          </w:tcPr>
          <w:p w:rsidR="00422E45" w:rsidRPr="000B5A6F" w:rsidRDefault="00422E45" w:rsidP="00422E45">
            <w:pPr>
              <w:rPr>
                <w:b/>
                <w:bCs/>
              </w:rPr>
            </w:pPr>
            <w:r>
              <w:rPr>
                <w:b/>
                <w:bCs/>
              </w:rPr>
              <w:t>ENGL 2010</w:t>
            </w:r>
          </w:p>
        </w:tc>
        <w:tc>
          <w:tcPr>
            <w:tcW w:w="3780" w:type="dxa"/>
            <w:tcBorders>
              <w:top w:val="single" w:sz="8" w:space="0" w:color="535353"/>
              <w:left w:val="single" w:sz="8" w:space="0" w:color="535353"/>
              <w:bottom w:val="single" w:sz="8" w:space="0" w:color="535353"/>
              <w:right w:val="single" w:sz="8" w:space="0" w:color="535353"/>
            </w:tcBorders>
            <w:tcMar>
              <w:top w:w="80" w:type="nil"/>
              <w:left w:w="80" w:type="nil"/>
              <w:bottom w:w="80" w:type="nil"/>
              <w:right w:w="80" w:type="nil"/>
            </w:tcMar>
            <w:vAlign w:val="center"/>
          </w:tcPr>
          <w:p w:rsidR="00422E45" w:rsidRPr="000B5A6F" w:rsidRDefault="00422E45" w:rsidP="00422E45">
            <w:pPr>
              <w:rPr>
                <w:b/>
                <w:bCs/>
              </w:rPr>
            </w:pPr>
            <w:r>
              <w:rPr>
                <w:b/>
                <w:bCs/>
              </w:rPr>
              <w:t>Intermediate  Research Writing</w:t>
            </w:r>
          </w:p>
        </w:tc>
        <w:tc>
          <w:tcPr>
            <w:tcW w:w="995" w:type="dxa"/>
            <w:tcBorders>
              <w:top w:val="single" w:sz="8" w:space="0" w:color="535353"/>
              <w:left w:val="single" w:sz="8" w:space="0" w:color="535353"/>
              <w:bottom w:val="single" w:sz="8" w:space="0" w:color="535353"/>
            </w:tcBorders>
            <w:tcMar>
              <w:top w:w="80" w:type="nil"/>
              <w:left w:w="80" w:type="nil"/>
              <w:bottom w:w="80" w:type="nil"/>
              <w:right w:w="80" w:type="nil"/>
            </w:tcMar>
            <w:vAlign w:val="center"/>
          </w:tcPr>
          <w:p w:rsidR="00422E45" w:rsidRPr="000B5A6F" w:rsidRDefault="00422E45" w:rsidP="00422E45">
            <w:pPr>
              <w:rPr>
                <w:b/>
                <w:bCs/>
              </w:rPr>
            </w:pPr>
            <w:r w:rsidRPr="000B5A6F">
              <w:rPr>
                <w:b/>
                <w:bCs/>
              </w:rPr>
              <w:t>3</w:t>
            </w:r>
          </w:p>
        </w:tc>
      </w:tr>
      <w:tr w:rsidR="00422E45" w:rsidRPr="000B5A6F" w:rsidTr="00422E45">
        <w:tblPrEx>
          <w:tblBorders>
            <w:top w:val="none" w:sz="0" w:space="0" w:color="auto"/>
          </w:tblBorders>
        </w:tblPrEx>
        <w:tc>
          <w:tcPr>
            <w:tcW w:w="1728" w:type="dxa"/>
            <w:tcBorders>
              <w:top w:val="single" w:sz="8" w:space="0" w:color="535353"/>
              <w:bottom w:val="single" w:sz="8" w:space="0" w:color="535353"/>
              <w:right w:val="single" w:sz="8" w:space="0" w:color="535353"/>
            </w:tcBorders>
            <w:tcMar>
              <w:top w:w="80" w:type="nil"/>
              <w:left w:w="80" w:type="nil"/>
              <w:bottom w:w="80" w:type="nil"/>
              <w:right w:w="80" w:type="nil"/>
            </w:tcMar>
            <w:vAlign w:val="center"/>
          </w:tcPr>
          <w:p w:rsidR="00422E45" w:rsidRPr="000B5A6F" w:rsidRDefault="00422E45" w:rsidP="00422E45">
            <w:pPr>
              <w:rPr>
                <w:b/>
                <w:bCs/>
              </w:rPr>
            </w:pPr>
            <w:r>
              <w:rPr>
                <w:b/>
                <w:bCs/>
              </w:rPr>
              <w:t>ENGL 2875</w:t>
            </w:r>
          </w:p>
        </w:tc>
        <w:tc>
          <w:tcPr>
            <w:tcW w:w="3780" w:type="dxa"/>
            <w:tcBorders>
              <w:top w:val="single" w:sz="8" w:space="0" w:color="535353"/>
              <w:left w:val="single" w:sz="8" w:space="0" w:color="535353"/>
              <w:bottom w:val="single" w:sz="8" w:space="0" w:color="535353"/>
              <w:right w:val="single" w:sz="8" w:space="0" w:color="535353"/>
            </w:tcBorders>
            <w:tcMar>
              <w:top w:w="80" w:type="nil"/>
              <w:left w:w="80" w:type="nil"/>
              <w:bottom w:w="80" w:type="nil"/>
              <w:right w:w="80" w:type="nil"/>
            </w:tcMar>
            <w:vAlign w:val="center"/>
          </w:tcPr>
          <w:p w:rsidR="00422E45" w:rsidRPr="000B5A6F" w:rsidRDefault="00422E45" w:rsidP="00422E45">
            <w:pPr>
              <w:rPr>
                <w:b/>
                <w:bCs/>
              </w:rPr>
            </w:pPr>
            <w:r>
              <w:rPr>
                <w:b/>
                <w:bCs/>
              </w:rPr>
              <w:t>Intermediate Research Writing E2</w:t>
            </w:r>
          </w:p>
        </w:tc>
        <w:tc>
          <w:tcPr>
            <w:tcW w:w="995" w:type="dxa"/>
            <w:tcBorders>
              <w:top w:val="single" w:sz="8" w:space="0" w:color="535353"/>
              <w:left w:val="single" w:sz="8" w:space="0" w:color="535353"/>
              <w:bottom w:val="single" w:sz="8" w:space="0" w:color="535353"/>
            </w:tcBorders>
            <w:tcMar>
              <w:top w:w="80" w:type="nil"/>
              <w:left w:w="80" w:type="nil"/>
              <w:bottom w:w="80" w:type="nil"/>
              <w:right w:w="80" w:type="nil"/>
            </w:tcMar>
            <w:vAlign w:val="center"/>
          </w:tcPr>
          <w:p w:rsidR="00422E45" w:rsidRPr="000B5A6F" w:rsidRDefault="00422E45" w:rsidP="00422E45">
            <w:pPr>
              <w:rPr>
                <w:b/>
                <w:bCs/>
              </w:rPr>
            </w:pPr>
            <w:r w:rsidRPr="000B5A6F">
              <w:rPr>
                <w:b/>
                <w:bCs/>
              </w:rPr>
              <w:t>3</w:t>
            </w:r>
          </w:p>
        </w:tc>
      </w:tr>
      <w:tr w:rsidR="00422E45" w:rsidRPr="000B5A6F" w:rsidTr="00422E45">
        <w:tblPrEx>
          <w:tblBorders>
            <w:top w:val="none" w:sz="0" w:space="0" w:color="auto"/>
          </w:tblBorders>
        </w:tblPrEx>
        <w:tc>
          <w:tcPr>
            <w:tcW w:w="1728" w:type="dxa"/>
            <w:tcBorders>
              <w:top w:val="single" w:sz="8" w:space="0" w:color="535353"/>
              <w:bottom w:val="single" w:sz="8" w:space="0" w:color="535353"/>
              <w:right w:val="single" w:sz="8" w:space="0" w:color="535353"/>
            </w:tcBorders>
            <w:tcMar>
              <w:top w:w="80" w:type="nil"/>
              <w:left w:w="80" w:type="nil"/>
              <w:bottom w:w="80" w:type="nil"/>
              <w:right w:w="80" w:type="nil"/>
            </w:tcMar>
            <w:vAlign w:val="bottom"/>
          </w:tcPr>
          <w:p w:rsidR="00422E45" w:rsidRPr="000B5A6F" w:rsidRDefault="00422E45" w:rsidP="00422E45">
            <w:pPr>
              <w:rPr>
                <w:b/>
                <w:bCs/>
              </w:rPr>
            </w:pPr>
            <w:r>
              <w:rPr>
                <w:b/>
                <w:bCs/>
              </w:rPr>
              <w:t>COMM 2270</w:t>
            </w:r>
          </w:p>
        </w:tc>
        <w:tc>
          <w:tcPr>
            <w:tcW w:w="3780" w:type="dxa"/>
            <w:tcBorders>
              <w:top w:val="single" w:sz="8" w:space="0" w:color="535353"/>
              <w:left w:val="single" w:sz="8" w:space="0" w:color="535353"/>
              <w:bottom w:val="single" w:sz="8" w:space="0" w:color="535353"/>
              <w:right w:val="single" w:sz="8" w:space="0" w:color="535353"/>
            </w:tcBorders>
            <w:tcMar>
              <w:top w:w="80" w:type="nil"/>
              <w:left w:w="80" w:type="nil"/>
              <w:bottom w:w="80" w:type="nil"/>
              <w:right w:w="80" w:type="nil"/>
            </w:tcMar>
            <w:vAlign w:val="bottom"/>
          </w:tcPr>
          <w:p w:rsidR="00422E45" w:rsidRPr="000B5A6F" w:rsidRDefault="00422E45" w:rsidP="00422E45">
            <w:pPr>
              <w:rPr>
                <w:b/>
                <w:bCs/>
              </w:rPr>
            </w:pPr>
            <w:r>
              <w:rPr>
                <w:b/>
                <w:bCs/>
              </w:rPr>
              <w:t>Argumentation and Debate</w:t>
            </w:r>
          </w:p>
        </w:tc>
        <w:tc>
          <w:tcPr>
            <w:tcW w:w="995" w:type="dxa"/>
            <w:tcBorders>
              <w:top w:val="single" w:sz="8" w:space="0" w:color="535353"/>
              <w:left w:val="single" w:sz="8" w:space="0" w:color="535353"/>
              <w:bottom w:val="single" w:sz="8" w:space="0" w:color="535353"/>
            </w:tcBorders>
            <w:tcMar>
              <w:top w:w="80" w:type="nil"/>
              <w:left w:w="80" w:type="nil"/>
              <w:bottom w:w="80" w:type="nil"/>
              <w:right w:w="80" w:type="nil"/>
            </w:tcMar>
            <w:vAlign w:val="bottom"/>
          </w:tcPr>
          <w:p w:rsidR="00422E45" w:rsidRPr="000B5A6F" w:rsidRDefault="00422E45" w:rsidP="00422E45">
            <w:pPr>
              <w:rPr>
                <w:b/>
                <w:bCs/>
              </w:rPr>
            </w:pPr>
            <w:r w:rsidRPr="000B5A6F">
              <w:rPr>
                <w:b/>
                <w:bCs/>
              </w:rPr>
              <w:t>3</w:t>
            </w:r>
          </w:p>
        </w:tc>
      </w:tr>
    </w:tbl>
    <w:p w:rsidR="00422E45" w:rsidRDefault="00422E45" w:rsidP="00422E45">
      <w:pPr>
        <w:ind w:left="3600" w:firstLine="720"/>
        <w:rPr>
          <w:b/>
        </w:rPr>
      </w:pPr>
    </w:p>
    <w:p w:rsidR="00422E45" w:rsidRDefault="00422E45" w:rsidP="00422E45">
      <w:pPr>
        <w:ind w:left="3600" w:firstLine="720"/>
        <w:rPr>
          <w:b/>
        </w:rPr>
      </w:pPr>
    </w:p>
    <w:p w:rsidR="00422E45" w:rsidRDefault="00422E45" w:rsidP="00422E45">
      <w:pPr>
        <w:ind w:left="3600" w:firstLine="720"/>
        <w:rPr>
          <w:b/>
        </w:rPr>
      </w:pPr>
    </w:p>
    <w:p w:rsidR="00422E45" w:rsidRDefault="00422E45" w:rsidP="00422E45">
      <w:pPr>
        <w:ind w:left="3600" w:firstLine="720"/>
        <w:rPr>
          <w:b/>
        </w:rPr>
      </w:pPr>
    </w:p>
    <w:p w:rsidR="00422E45" w:rsidRDefault="00422E45" w:rsidP="00422E45">
      <w:pPr>
        <w:ind w:left="3600" w:firstLine="720"/>
        <w:rPr>
          <w:b/>
        </w:rPr>
      </w:pPr>
    </w:p>
    <w:p w:rsidR="00422E45" w:rsidRDefault="00422E45" w:rsidP="00422E45">
      <w:pPr>
        <w:ind w:left="3600" w:firstLine="720"/>
        <w:rPr>
          <w:b/>
        </w:rPr>
      </w:pPr>
    </w:p>
    <w:p w:rsidR="00422E45" w:rsidRPr="001B2D22" w:rsidRDefault="00422E45" w:rsidP="00422E45">
      <w:pPr>
        <w:ind w:left="4320" w:firstLine="720"/>
        <w:rPr>
          <w:b/>
        </w:rPr>
      </w:pPr>
      <w:r w:rsidRPr="001B2D22">
        <w:rPr>
          <w:b/>
        </w:rPr>
        <w:t>6 credits total</w:t>
      </w:r>
    </w:p>
    <w:p w:rsidR="00C76484" w:rsidRDefault="00C76484"/>
    <w:sectPr w:rsidR="00C764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40252"/>
    <w:multiLevelType w:val="hybridMultilevel"/>
    <w:tmpl w:val="BA8AF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F452F7"/>
    <w:multiLevelType w:val="hybridMultilevel"/>
    <w:tmpl w:val="A5240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E45"/>
    <w:rsid w:val="000151C1"/>
    <w:rsid w:val="0003031F"/>
    <w:rsid w:val="000C6D02"/>
    <w:rsid w:val="000D42BC"/>
    <w:rsid w:val="000E3501"/>
    <w:rsid w:val="00124450"/>
    <w:rsid w:val="0019061F"/>
    <w:rsid w:val="001979A3"/>
    <w:rsid w:val="001E0D98"/>
    <w:rsid w:val="001F57C6"/>
    <w:rsid w:val="002C25C3"/>
    <w:rsid w:val="00315125"/>
    <w:rsid w:val="00395B7F"/>
    <w:rsid w:val="00422E45"/>
    <w:rsid w:val="004370EC"/>
    <w:rsid w:val="00464341"/>
    <w:rsid w:val="004A2CB0"/>
    <w:rsid w:val="004C5D93"/>
    <w:rsid w:val="00514859"/>
    <w:rsid w:val="005D790F"/>
    <w:rsid w:val="006D146B"/>
    <w:rsid w:val="008850DF"/>
    <w:rsid w:val="008B4819"/>
    <w:rsid w:val="009168DF"/>
    <w:rsid w:val="009B6A15"/>
    <w:rsid w:val="009E01CA"/>
    <w:rsid w:val="00AC39E1"/>
    <w:rsid w:val="00C0133B"/>
    <w:rsid w:val="00C01415"/>
    <w:rsid w:val="00C20DE3"/>
    <w:rsid w:val="00C36E1A"/>
    <w:rsid w:val="00C71D39"/>
    <w:rsid w:val="00C76484"/>
    <w:rsid w:val="00CE5C26"/>
    <w:rsid w:val="00CF2C86"/>
    <w:rsid w:val="00DC21D6"/>
    <w:rsid w:val="00ED0215"/>
    <w:rsid w:val="00EF4F3E"/>
    <w:rsid w:val="00EF6B9E"/>
    <w:rsid w:val="00F346E6"/>
    <w:rsid w:val="00F43ECA"/>
    <w:rsid w:val="00F8319D"/>
    <w:rsid w:val="00FD78EB"/>
    <w:rsid w:val="00FE0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E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E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E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E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TTC Dell4</dc:creator>
  <cp:lastModifiedBy>TTC Dell4</cp:lastModifiedBy>
  <cp:revision>1</cp:revision>
  <dcterms:created xsi:type="dcterms:W3CDTF">2012-02-01T00:10:00Z</dcterms:created>
  <dcterms:modified xsi:type="dcterms:W3CDTF">2012-02-01T00:16:00Z</dcterms:modified>
</cp:coreProperties>
</file>